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9B" w:rsidRPr="007C315D" w:rsidRDefault="00E71568" w:rsidP="00E71568">
      <w:pPr>
        <w:spacing w:after="120" w:line="264" w:lineRule="auto"/>
        <w:ind w:left="0" w:firstLine="0"/>
        <w:rPr>
          <w:b/>
          <w:sz w:val="32"/>
        </w:rPr>
      </w:pPr>
      <w:r w:rsidRPr="007C315D">
        <w:rPr>
          <w:b/>
          <w:sz w:val="32"/>
        </w:rPr>
        <w:t>Propagating Uncertainty in calculations</w:t>
      </w:r>
    </w:p>
    <w:p w:rsidR="00414A9B" w:rsidRDefault="00A94528" w:rsidP="007C315D">
      <w:pPr>
        <w:spacing w:before="240" w:after="120" w:line="264" w:lineRule="auto"/>
        <w:ind w:left="0" w:firstLine="0"/>
      </w:pPr>
      <w:r>
        <w:t xml:space="preserve">Often in labs we’ll produce </w:t>
      </w:r>
      <w:r w:rsidR="00E71568">
        <w:t>secondary data</w:t>
      </w:r>
      <w:r>
        <w:t xml:space="preserve"> by doing calculations using </w:t>
      </w:r>
      <w:r w:rsidR="00E71568">
        <w:t xml:space="preserve">the raw data </w:t>
      </w:r>
      <w:r>
        <w:t xml:space="preserve">values we have measured. Since the </w:t>
      </w:r>
      <w:r w:rsidR="007C315D">
        <w:t xml:space="preserve">raw data </w:t>
      </w:r>
      <w:proofErr w:type="gramStart"/>
      <w:r>
        <w:t>numbers</w:t>
      </w:r>
      <w:proofErr w:type="gramEnd"/>
      <w:r>
        <w:t xml:space="preserve"> we use to do the calculations have uncertainty associated with them, the result of the calculation </w:t>
      </w:r>
      <w:r w:rsidR="007C315D">
        <w:t xml:space="preserve">(the secondary data) </w:t>
      </w:r>
      <w:r>
        <w:t xml:space="preserve">must also have uncertainty. When you do calculations with values that have uncertainties, you will need to determine the uncertainty in the result. How uncertainty of a calculated result is affected by the uncertainty of the numbers used to make the calculation is called </w:t>
      </w:r>
      <w:r>
        <w:rPr>
          <w:b/>
          <w:i/>
        </w:rPr>
        <w:t>uncertainty propagation</w:t>
      </w:r>
      <w:r>
        <w:t xml:space="preserve">. </w:t>
      </w:r>
    </w:p>
    <w:p w:rsidR="00E71568" w:rsidRDefault="00A94528" w:rsidP="00E71568">
      <w:pPr>
        <w:spacing w:after="120" w:line="264" w:lineRule="auto"/>
        <w:ind w:left="0" w:firstLine="0"/>
      </w:pPr>
      <w:r>
        <w:t xml:space="preserve">A simple way to estimate uncertainties this is to find the </w:t>
      </w:r>
      <w:r>
        <w:rPr>
          <w:i/>
        </w:rPr>
        <w:t>largest possible uncertainty</w:t>
      </w:r>
      <w:r>
        <w:t xml:space="preserve"> the calculation could yield. This will always overestimate the uncertainty of your calculation, but an overestimate is </w:t>
      </w:r>
      <w:r w:rsidR="00E71568">
        <w:t xml:space="preserve">considered </w:t>
      </w:r>
      <w:r>
        <w:t xml:space="preserve">better than </w:t>
      </w:r>
      <w:r w:rsidR="00E71568">
        <w:t>an underestimate</w:t>
      </w:r>
      <w:r>
        <w:t xml:space="preserve">. </w:t>
      </w:r>
    </w:p>
    <w:p w:rsidR="00414A9B" w:rsidRDefault="00E71568" w:rsidP="00E71568">
      <w:pPr>
        <w:spacing w:after="120" w:line="264" w:lineRule="auto"/>
        <w:ind w:left="0" w:firstLine="0"/>
      </w:pPr>
      <w:r>
        <w:t>T</w:t>
      </w:r>
      <w:r w:rsidR="00A94528">
        <w:t xml:space="preserve">he following sections, we’ll learn how to express the uncertainty of the results of calculations made using numbers with uncertainty. </w:t>
      </w:r>
    </w:p>
    <w:p w:rsidR="00414A9B" w:rsidRDefault="00A94528" w:rsidP="00E71568">
      <w:pPr>
        <w:spacing w:after="120" w:line="264" w:lineRule="auto"/>
        <w:ind w:left="0" w:firstLine="0"/>
      </w:pPr>
      <w:r>
        <w:t xml:space="preserve"> </w:t>
      </w:r>
    </w:p>
    <w:p w:rsidR="00414A9B" w:rsidRDefault="00E71568" w:rsidP="00E71568">
      <w:pPr>
        <w:pStyle w:val="Heading1"/>
        <w:spacing w:after="120" w:line="264"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margin">
                  <wp:align>left</wp:align>
                </wp:positionH>
                <wp:positionV relativeFrom="paragraph">
                  <wp:posOffset>188595</wp:posOffset>
                </wp:positionV>
                <wp:extent cx="6896735" cy="5715"/>
                <wp:effectExtent l="0" t="0" r="0" b="0"/>
                <wp:wrapNone/>
                <wp:docPr id="10433" name="Group 10433"/>
                <wp:cNvGraphicFramePr/>
                <a:graphic xmlns:a="http://schemas.openxmlformats.org/drawingml/2006/main">
                  <a:graphicData uri="http://schemas.microsoft.com/office/word/2010/wordprocessingGroup">
                    <wpg:wgp>
                      <wpg:cNvGrpSpPr/>
                      <wpg:grpSpPr>
                        <a:xfrm>
                          <a:off x="0" y="0"/>
                          <a:ext cx="6896735" cy="5715"/>
                          <a:chOff x="0" y="0"/>
                          <a:chExt cx="6896989" cy="6096"/>
                        </a:xfrm>
                      </wpg:grpSpPr>
                      <wps:wsp>
                        <wps:cNvPr id="12805" name="Shape 12805"/>
                        <wps:cNvSpPr/>
                        <wps:spPr>
                          <a:xfrm>
                            <a:off x="0" y="0"/>
                            <a:ext cx="6896989" cy="9144"/>
                          </a:xfrm>
                          <a:custGeom>
                            <a:avLst/>
                            <a:gdLst/>
                            <a:ahLst/>
                            <a:cxnLst/>
                            <a:rect l="0" t="0" r="0" b="0"/>
                            <a:pathLst>
                              <a:path w="6896989" h="9144">
                                <a:moveTo>
                                  <a:pt x="0" y="0"/>
                                </a:moveTo>
                                <a:lnTo>
                                  <a:pt x="6896989" y="0"/>
                                </a:lnTo>
                                <a:lnTo>
                                  <a:pt x="6896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284B848" id="Group 10433" o:spid="_x0000_s1026" style="position:absolute;margin-left:0;margin-top:14.85pt;width:543.05pt;height:.45pt;z-index:251678720;mso-position-horizontal:left;mso-position-horizontal-relative:margin" coordsize="68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">
                <v:shape id="Shape 12805" o:spid="_x0000_s1027" style="position:absolute;width:68969;height:91;visibility:visible;mso-wrap-style:square;v-text-anchor:top" coordsize="6896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" path="m,l6896989,r,9144l,9144,,e" fillcolor="black" stroked="f" strokeweight="0">
                  <v:stroke miterlimit="83231f" joinstyle="miter"/>
                  <v:path arrowok="t" textboxrect="0,0,6896989,9144"/>
                </v:shape>
                <w10:wrap anchorx="margin"/>
              </v:group>
            </w:pict>
          </mc:Fallback>
        </mc:AlternateContent>
      </w:r>
      <w:r w:rsidR="00A94528">
        <w:t xml:space="preserve">Addition and Subtraction </w:t>
      </w:r>
    </w:p>
    <w:p w:rsidR="00414A9B" w:rsidRDefault="00E71568" w:rsidP="00E71568">
      <w:pPr>
        <w:spacing w:after="120" w:line="264" w:lineRule="auto"/>
        <w:ind w:left="0" w:firstLine="0"/>
      </w:pPr>
      <w:r w:rsidRPr="00E71568">
        <w:rPr>
          <w:noProof/>
        </w:rPr>
        <w:drawing>
          <wp:anchor distT="0" distB="0" distL="114300" distR="114300" simplePos="0" relativeHeight="251679744" behindDoc="0" locked="0" layoutInCell="1" allowOverlap="1" wp14:anchorId="50186B53">
            <wp:simplePos x="0" y="0"/>
            <wp:positionH relativeFrom="column">
              <wp:posOffset>-106299</wp:posOffset>
            </wp:positionH>
            <wp:positionV relativeFrom="paragraph">
              <wp:posOffset>810666</wp:posOffset>
            </wp:positionV>
            <wp:extent cx="3255010" cy="2626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3242"/>
                    <a:stretch/>
                  </pic:blipFill>
                  <pic:spPr bwMode="auto">
                    <a:xfrm>
                      <a:off x="0" y="0"/>
                      <a:ext cx="3255010" cy="262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528">
        <w:t>Suppose we measure the length of two tables using a meter stick. For the sake of this example, let’s say that our measurements have uncertainty of ±1 cm. Table 1 measures 165</w:t>
      </w:r>
      <w:r>
        <w:t xml:space="preserve"> </w:t>
      </w:r>
      <w:r w:rsidR="00A94528">
        <w:t>±</w:t>
      </w:r>
      <w:r>
        <w:t xml:space="preserve"> </w:t>
      </w:r>
      <w:r w:rsidR="00A94528">
        <w:t>1 cm long and Table 2 measures 155</w:t>
      </w:r>
      <w:r>
        <w:t xml:space="preserve"> </w:t>
      </w:r>
      <w:r w:rsidR="00A94528">
        <w:t>±</w:t>
      </w:r>
      <w:r>
        <w:t xml:space="preserve"> </w:t>
      </w:r>
      <w:r w:rsidR="00A94528">
        <w:t xml:space="preserve">1 cm long. Now suppose we put the two tables end to end. How long do we think the tables will be together?   </w:t>
      </w:r>
    </w:p>
    <w:p w:rsidR="00414A9B" w:rsidRDefault="00A94528" w:rsidP="00E71568">
      <w:pPr>
        <w:spacing w:after="120" w:line="264" w:lineRule="auto"/>
        <w:ind w:left="0" w:firstLine="0"/>
      </w:pPr>
      <w:r>
        <w:t>Based on the</w:t>
      </w:r>
      <w:r w:rsidR="00E71568">
        <w:t xml:space="preserve"> minimum and maximum lengths including the uncertainties, </w:t>
      </w:r>
      <w:r>
        <w:t xml:space="preserve">the two tables combined length could be any value between 318 cm and 322 cm. </w:t>
      </w:r>
    </w:p>
    <w:p w:rsidR="00414A9B" w:rsidRPr="00E71568" w:rsidRDefault="00A94528" w:rsidP="00E71568">
      <w:pPr>
        <w:pStyle w:val="Heading2"/>
        <w:tabs>
          <w:tab w:val="center" w:pos="2866"/>
          <w:tab w:val="center" w:pos="4627"/>
          <w:tab w:val="center" w:pos="5187"/>
        </w:tabs>
        <w:spacing w:after="120" w:line="264" w:lineRule="auto"/>
        <w:ind w:left="0" w:firstLine="0"/>
        <w:jc w:val="left"/>
        <w:rPr>
          <w:i w:val="0"/>
        </w:rPr>
      </w:pPr>
      <w:r>
        <w:rPr>
          <w:rFonts w:ascii="Calibri" w:eastAsia="Calibri" w:hAnsi="Calibri" w:cs="Calibri"/>
          <w:i w:val="0"/>
          <w:sz w:val="22"/>
        </w:rPr>
        <w:tab/>
      </w:r>
      <w:r w:rsidRPr="00E71568">
        <w:rPr>
          <w:i w:val="0"/>
        </w:rPr>
        <w:t>Length of two tables combined</w:t>
      </w:r>
      <w:r w:rsidR="00E71568">
        <w:rPr>
          <w:i w:val="0"/>
        </w:rPr>
        <w:t xml:space="preserve"> = </w:t>
      </w:r>
      <w:r w:rsidRPr="00E71568">
        <w:rPr>
          <w:i w:val="0"/>
        </w:rPr>
        <w:t>320</w:t>
      </w:r>
      <w:r w:rsidR="00E71568">
        <w:rPr>
          <w:i w:val="0"/>
        </w:rPr>
        <w:t xml:space="preserve"> </w:t>
      </w:r>
      <w:r w:rsidR="00E71568" w:rsidRPr="00E71568">
        <w:rPr>
          <w:i w:val="0"/>
        </w:rPr>
        <w:t>±</w:t>
      </w:r>
      <w:r w:rsidR="00E71568">
        <w:rPr>
          <w:i w:val="0"/>
        </w:rPr>
        <w:t xml:space="preserve"> </w:t>
      </w:r>
      <w:r w:rsidRPr="00E71568">
        <w:rPr>
          <w:i w:val="0"/>
        </w:rPr>
        <w:t>2cm</w:t>
      </w:r>
    </w:p>
    <w:p w:rsidR="007C315D" w:rsidRDefault="00A94528" w:rsidP="007C315D">
      <w:pPr>
        <w:spacing w:after="120" w:line="264" w:lineRule="auto"/>
        <w:ind w:left="0" w:firstLine="0"/>
      </w:pPr>
      <w:r>
        <w:t xml:space="preserve">Do you see that there is an easier way to reach the same answer? If we added the original measurements, we’d get the midpoint, 320 cm in this case. If we add the absolute uncertainties of the numbers we are adding, we’d get the combined absolute uncertainty, 2 cm in this case. We can generalize this </w:t>
      </w:r>
      <w:r w:rsidR="007C315D">
        <w:t>as a rule we can follow for propagating uncertainties when adding or subtraction numbers which have uncertainty</w:t>
      </w:r>
      <w:r>
        <w:t xml:space="preserve">: </w:t>
      </w:r>
    </w:p>
    <w:tbl>
      <w:tblPr>
        <w:tblStyle w:val="TableGrid"/>
        <w:tblpPr w:leftFromText="180" w:rightFromText="180" w:vertAnchor="text" w:horzAnchor="margin" w:tblpY="-15"/>
        <w:tblW w:w="10741" w:type="dxa"/>
        <w:tblInd w:w="0" w:type="dxa"/>
        <w:tblCellMar>
          <w:top w:w="57" w:type="dxa"/>
          <w:right w:w="115" w:type="dxa"/>
        </w:tblCellMar>
        <w:tblLook w:val="04A0" w:firstRow="1" w:lastRow="0" w:firstColumn="1" w:lastColumn="0" w:noHBand="0" w:noVBand="1"/>
      </w:tblPr>
      <w:tblGrid>
        <w:gridCol w:w="2661"/>
        <w:gridCol w:w="8080"/>
      </w:tblGrid>
      <w:tr w:rsidR="007C315D" w:rsidTr="007C315D">
        <w:trPr>
          <w:trHeight w:val="553"/>
        </w:trPr>
        <w:tc>
          <w:tcPr>
            <w:tcW w:w="2661" w:type="dxa"/>
            <w:tcBorders>
              <w:top w:val="nil"/>
              <w:left w:val="nil"/>
              <w:bottom w:val="nil"/>
              <w:right w:val="nil"/>
            </w:tcBorders>
            <w:shd w:val="clear" w:color="auto" w:fill="BFBFBF"/>
          </w:tcPr>
          <w:p w:rsidR="007C315D" w:rsidRDefault="007C315D" w:rsidP="00745CFC">
            <w:pPr>
              <w:spacing w:after="120" w:line="264" w:lineRule="auto"/>
              <w:ind w:left="0" w:firstLine="0"/>
            </w:pPr>
            <w:r>
              <w:rPr>
                <w:b/>
                <w:i/>
                <w:sz w:val="20"/>
              </w:rPr>
              <w:t xml:space="preserve">Sum and Difference Rule:  </w:t>
            </w:r>
          </w:p>
        </w:tc>
        <w:tc>
          <w:tcPr>
            <w:tcW w:w="8080" w:type="dxa"/>
            <w:tcBorders>
              <w:top w:val="nil"/>
              <w:left w:val="nil"/>
              <w:bottom w:val="nil"/>
              <w:right w:val="nil"/>
            </w:tcBorders>
            <w:shd w:val="clear" w:color="auto" w:fill="BFBFBF"/>
          </w:tcPr>
          <w:p w:rsidR="007C315D" w:rsidRDefault="007C315D" w:rsidP="00745CFC">
            <w:pPr>
              <w:spacing w:after="120" w:line="264" w:lineRule="auto"/>
              <w:ind w:left="0" w:firstLine="0"/>
            </w:pPr>
            <w:r>
              <w:rPr>
                <w:i/>
                <w:sz w:val="20"/>
              </w:rPr>
              <w:t xml:space="preserve">When adding or subtracting values with uncertainty, add absolute uncertainties of each value to find the absolute uncertainty of the result. </w:t>
            </w:r>
          </w:p>
        </w:tc>
      </w:tr>
    </w:tbl>
    <w:p w:rsidR="007C315D" w:rsidRDefault="00931536" w:rsidP="007C315D">
      <w:pPr>
        <w:spacing w:before="120" w:after="120" w:line="264" w:lineRule="auto"/>
        <w:ind w:left="0" w:firstLine="0"/>
        <w:rPr>
          <w:b/>
          <w:iCs/>
          <w:szCs w:val="20"/>
        </w:rPr>
      </w:pPr>
      <w:r w:rsidRPr="00BC0F1D">
        <w:rPr>
          <w:b/>
          <w:iCs/>
          <w:szCs w:val="20"/>
        </w:rPr>
        <w:t>ADDING and SUBTRACTING rule for uncertainties:</w:t>
      </w:r>
    </w:p>
    <w:p w:rsidR="007C315D" w:rsidRDefault="00931536" w:rsidP="007C315D">
      <w:pPr>
        <w:spacing w:after="120" w:line="264" w:lineRule="auto"/>
        <w:ind w:left="0" w:firstLine="0"/>
        <w:rPr>
          <w:iCs/>
          <w:szCs w:val="20"/>
        </w:rPr>
      </w:pPr>
      <w:r w:rsidRPr="00BC0F1D">
        <w:rPr>
          <w:iCs/>
          <w:szCs w:val="20"/>
        </w:rPr>
        <w:t>When adding or subtracting values with uncertainty, add absolute uncertainties of each value to find the absolute uncertainty of the result.</w:t>
      </w:r>
    </w:p>
    <w:p w:rsidR="007C315D" w:rsidRDefault="00931536" w:rsidP="007C315D">
      <w:pPr>
        <w:spacing w:after="120" w:line="264" w:lineRule="auto"/>
        <w:ind w:left="0" w:firstLine="0"/>
      </w:pPr>
      <w:r>
        <w:t>Mathematically, this looks like</w:t>
      </w:r>
      <w:r w:rsidR="007C315D">
        <w:t>:</w:t>
      </w:r>
    </w:p>
    <w:p w:rsidR="007C315D" w:rsidRPr="00FE662C" w:rsidRDefault="007C315D" w:rsidP="007C315D">
      <w:pPr>
        <w:spacing w:after="120" w:line="264" w:lineRule="auto"/>
        <w:ind w:left="0" w:firstLine="0"/>
        <w:rPr>
          <w:rFonts w:ascii="Arial Narrow,Italic" w:eastAsiaTheme="minorEastAsia" w:hAnsi="Arial Narrow,Italic" w:cs="Arial Narrow,Italic"/>
          <w:iCs/>
          <w:color w:val="auto"/>
          <w:szCs w:val="24"/>
        </w:rPr>
      </w:pPr>
      <w:r w:rsidRPr="00FE662C">
        <w:rPr>
          <w:rFonts w:ascii="Arial Narrow,Italic" w:eastAsiaTheme="minorEastAsia" w:hAnsi="Arial Narrow,Italic" w:cs="Arial Narrow,Italic"/>
          <w:iCs/>
          <w:color w:val="auto"/>
          <w:szCs w:val="24"/>
        </w:rPr>
        <w:t xml:space="preserve">ADDING x and y        </w:t>
      </w:r>
      <w:r w:rsidR="00FE662C" w:rsidRPr="00FE662C">
        <w:rPr>
          <w:rFonts w:ascii="Arial Narrow,Italic" w:eastAsiaTheme="minorEastAsia" w:hAnsi="Arial Narrow,Italic" w:cs="Arial Narrow,Italic"/>
          <w:iCs/>
          <w:color w:val="auto"/>
          <w:szCs w:val="24"/>
        </w:rPr>
        <w:t xml:space="preserve">                                                                   S</w:t>
      </w:r>
      <w:r w:rsidR="00FE662C">
        <w:rPr>
          <w:rFonts w:ascii="Arial Narrow,Italic" w:eastAsiaTheme="minorEastAsia" w:hAnsi="Arial Narrow,Italic" w:cs="Arial Narrow,Italic"/>
          <w:iCs/>
          <w:color w:val="auto"/>
          <w:szCs w:val="24"/>
        </w:rPr>
        <w:t>ubtracting y from x:</w:t>
      </w:r>
    </w:p>
    <w:p w:rsidR="00E71568" w:rsidRPr="00A8348B" w:rsidRDefault="00931536" w:rsidP="007C315D">
      <w:pPr>
        <w:spacing w:after="120" w:line="264" w:lineRule="auto"/>
        <w:ind w:left="0" w:firstLine="0"/>
        <w:rPr>
          <w:i/>
          <w:sz w:val="28"/>
          <w:lang w:val="fr-FR"/>
        </w:rPr>
      </w:pPr>
      <w:r w:rsidRPr="00A8348B">
        <w:rPr>
          <w:rFonts w:ascii="Arial Narrow,Italic" w:eastAsiaTheme="minorEastAsia" w:hAnsi="Arial Narrow,Italic" w:cs="Arial Narrow,Italic"/>
          <w:iCs/>
          <w:color w:val="auto"/>
          <w:sz w:val="28"/>
          <w:szCs w:val="24"/>
          <w:lang w:val="fr-FR"/>
        </w:rPr>
        <w:t>(</w:t>
      </w:r>
      <w:proofErr w:type="gramStart"/>
      <w:r w:rsidRPr="00A8348B">
        <w:rPr>
          <w:rFonts w:ascii="Arial Narrow,Italic" w:eastAsiaTheme="minorEastAsia" w:hAnsi="Arial Narrow,Italic" w:cs="Arial Narrow,Italic"/>
          <w:iCs/>
          <w:color w:val="auto"/>
          <w:sz w:val="28"/>
          <w:szCs w:val="24"/>
          <w:lang w:val="fr-FR"/>
        </w:rPr>
        <w:t>x</w:t>
      </w:r>
      <w:proofErr w:type="gramEnd"/>
      <w:r w:rsidRPr="00A8348B">
        <w:rPr>
          <w:rFonts w:ascii="Arial Narrow,Italic" w:eastAsiaTheme="minorEastAsia" w:hAnsi="Arial Narrow,Italic" w:cs="Arial Narrow,Italic"/>
          <w:iCs/>
          <w:color w:val="auto"/>
          <w:sz w:val="28"/>
          <w:szCs w:val="24"/>
          <w:lang w:val="fr-FR"/>
        </w:rPr>
        <w:t xml:space="preserve"> </w:t>
      </w:r>
      <w:r w:rsidRPr="00A8348B">
        <w:rPr>
          <w:sz w:val="28"/>
          <w:lang w:val="fr-FR"/>
        </w:rPr>
        <w:t xml:space="preserve">± </w:t>
      </w:r>
      <w:r w:rsidRPr="00A8348B">
        <w:rPr>
          <w:sz w:val="28"/>
        </w:rPr>
        <w:sym w:font="Symbol" w:char="F044"/>
      </w:r>
      <w:r w:rsidRPr="00A8348B">
        <w:rPr>
          <w:rFonts w:ascii="Arial Narrow,Italic" w:eastAsiaTheme="minorEastAsia" w:hAnsi="Arial Narrow,Italic" w:cs="Arial Narrow,Italic"/>
          <w:iCs/>
          <w:color w:val="auto"/>
          <w:sz w:val="28"/>
          <w:szCs w:val="24"/>
          <w:lang w:val="fr-FR"/>
        </w:rPr>
        <w:t xml:space="preserve">x) + (y </w:t>
      </w:r>
      <w:r w:rsidRPr="00A8348B">
        <w:rPr>
          <w:sz w:val="28"/>
          <w:lang w:val="fr-FR"/>
        </w:rPr>
        <w:t xml:space="preserve">± </w:t>
      </w:r>
      <w:r w:rsidRPr="00A8348B">
        <w:rPr>
          <w:sz w:val="28"/>
        </w:rPr>
        <w:sym w:font="Symbol" w:char="F044"/>
      </w:r>
      <w:r w:rsidRPr="00A8348B">
        <w:rPr>
          <w:rFonts w:ascii="Arial Narrow,Italic" w:eastAsiaTheme="minorEastAsia" w:hAnsi="Arial Narrow,Italic" w:cs="Arial Narrow,Italic"/>
          <w:iCs/>
          <w:color w:val="auto"/>
          <w:sz w:val="28"/>
          <w:szCs w:val="24"/>
          <w:lang w:val="fr-FR"/>
        </w:rPr>
        <w:t xml:space="preserve">y)  =  x + y </w:t>
      </w:r>
      <w:r w:rsidRPr="00A8348B">
        <w:rPr>
          <w:sz w:val="28"/>
          <w:lang w:val="fr-FR"/>
        </w:rPr>
        <w:t>±</w:t>
      </w:r>
      <w:r w:rsidRPr="00A8348B">
        <w:rPr>
          <w:rFonts w:ascii="Arial Narrow" w:eastAsiaTheme="minorEastAsia" w:hAnsi="Arial Narrow" w:cs="Arial Narrow"/>
          <w:color w:val="auto"/>
          <w:sz w:val="28"/>
          <w:szCs w:val="24"/>
          <w:lang w:val="fr-FR"/>
        </w:rPr>
        <w:t xml:space="preserve"> (</w:t>
      </w:r>
      <w:r w:rsidRPr="00A8348B">
        <w:rPr>
          <w:sz w:val="28"/>
        </w:rPr>
        <w:sym w:font="Symbol" w:char="F044"/>
      </w:r>
      <w:r w:rsidRPr="00A8348B">
        <w:rPr>
          <w:rFonts w:ascii="Arial Narrow,Italic" w:eastAsiaTheme="minorEastAsia" w:hAnsi="Arial Narrow,Italic" w:cs="Arial Narrow,Italic"/>
          <w:iCs/>
          <w:color w:val="auto"/>
          <w:sz w:val="28"/>
          <w:szCs w:val="24"/>
          <w:lang w:val="fr-FR"/>
        </w:rPr>
        <w:t xml:space="preserve">x + </w:t>
      </w:r>
      <w:r w:rsidRPr="00A8348B">
        <w:rPr>
          <w:sz w:val="28"/>
        </w:rPr>
        <w:sym w:font="Symbol" w:char="F044"/>
      </w:r>
      <w:r w:rsidRPr="00A8348B">
        <w:rPr>
          <w:rFonts w:ascii="Arial Narrow,Italic" w:eastAsiaTheme="minorEastAsia" w:hAnsi="Arial Narrow,Italic" w:cs="Arial Narrow,Italic"/>
          <w:iCs/>
          <w:color w:val="auto"/>
          <w:sz w:val="28"/>
          <w:szCs w:val="24"/>
          <w:lang w:val="fr-FR"/>
        </w:rPr>
        <w:t>y )</w:t>
      </w:r>
      <w:r w:rsidR="007C315D" w:rsidRPr="00A8348B">
        <w:rPr>
          <w:rFonts w:ascii="Arial Narrow,Italic" w:eastAsiaTheme="minorEastAsia" w:hAnsi="Arial Narrow,Italic" w:cs="Arial Narrow,Italic"/>
          <w:iCs/>
          <w:color w:val="auto"/>
          <w:sz w:val="28"/>
          <w:szCs w:val="24"/>
          <w:lang w:val="fr-FR"/>
        </w:rPr>
        <w:t xml:space="preserve">     </w:t>
      </w:r>
      <w:r w:rsidR="00FE662C" w:rsidRPr="00A8348B">
        <w:rPr>
          <w:rFonts w:ascii="Arial Narrow,Italic" w:eastAsiaTheme="minorEastAsia" w:hAnsi="Arial Narrow,Italic" w:cs="Arial Narrow,Italic"/>
          <w:iCs/>
          <w:color w:val="auto"/>
          <w:sz w:val="28"/>
          <w:szCs w:val="24"/>
          <w:lang w:val="fr-FR"/>
        </w:rPr>
        <w:t xml:space="preserve">  </w:t>
      </w:r>
      <w:r w:rsidR="001E3858" w:rsidRPr="00A8348B">
        <w:rPr>
          <w:rFonts w:eastAsiaTheme="minorEastAsia"/>
          <w:iCs/>
          <w:color w:val="auto"/>
          <w:sz w:val="28"/>
          <w:szCs w:val="24"/>
          <w:lang w:val="fr-FR"/>
        </w:rPr>
        <w:t>OR</w:t>
      </w:r>
      <w:r w:rsidR="001E3858" w:rsidRPr="00A8348B">
        <w:rPr>
          <w:rFonts w:ascii="Arial Narrow,Italic" w:eastAsiaTheme="minorEastAsia" w:hAnsi="Arial Narrow,Italic" w:cs="Arial Narrow,Italic"/>
          <w:iCs/>
          <w:color w:val="auto"/>
          <w:sz w:val="28"/>
          <w:szCs w:val="24"/>
          <w:lang w:val="fr-FR"/>
        </w:rPr>
        <w:t xml:space="preserve"> </w:t>
      </w:r>
      <w:r w:rsidR="007C315D" w:rsidRPr="00A8348B">
        <w:rPr>
          <w:rFonts w:ascii="Arial Narrow,Italic" w:eastAsiaTheme="minorEastAsia" w:hAnsi="Arial Narrow,Italic" w:cs="Arial Narrow,Italic"/>
          <w:iCs/>
          <w:color w:val="auto"/>
          <w:sz w:val="28"/>
          <w:szCs w:val="24"/>
          <w:lang w:val="fr-FR"/>
        </w:rPr>
        <w:t xml:space="preserve">     </w:t>
      </w:r>
      <w:r w:rsidR="001E3858" w:rsidRPr="00A8348B">
        <w:rPr>
          <w:rFonts w:ascii="Arial Narrow,Italic" w:eastAsiaTheme="minorEastAsia" w:hAnsi="Arial Narrow,Italic" w:cs="Arial Narrow,Italic"/>
          <w:iCs/>
          <w:color w:val="auto"/>
          <w:sz w:val="28"/>
          <w:szCs w:val="24"/>
          <w:lang w:val="fr-FR"/>
        </w:rPr>
        <w:t xml:space="preserve"> (x </w:t>
      </w:r>
      <w:r w:rsidR="001E3858" w:rsidRPr="00A8348B">
        <w:rPr>
          <w:sz w:val="28"/>
          <w:lang w:val="fr-FR"/>
        </w:rPr>
        <w:t xml:space="preserve">± </w:t>
      </w:r>
      <w:r w:rsidR="001E3858" w:rsidRPr="00A8348B">
        <w:rPr>
          <w:sz w:val="28"/>
        </w:rPr>
        <w:sym w:font="Symbol" w:char="F044"/>
      </w:r>
      <w:r w:rsidR="001E3858" w:rsidRPr="00A8348B">
        <w:rPr>
          <w:rFonts w:ascii="Arial Narrow,Italic" w:eastAsiaTheme="minorEastAsia" w:hAnsi="Arial Narrow,Italic" w:cs="Arial Narrow,Italic"/>
          <w:iCs/>
          <w:color w:val="auto"/>
          <w:sz w:val="28"/>
          <w:szCs w:val="24"/>
          <w:lang w:val="fr-FR"/>
        </w:rPr>
        <w:t xml:space="preserve">x) - (y </w:t>
      </w:r>
      <w:r w:rsidR="001E3858" w:rsidRPr="00A8348B">
        <w:rPr>
          <w:sz w:val="28"/>
          <w:lang w:val="fr-FR"/>
        </w:rPr>
        <w:t xml:space="preserve">± </w:t>
      </w:r>
      <w:r w:rsidR="001E3858" w:rsidRPr="00A8348B">
        <w:rPr>
          <w:sz w:val="28"/>
        </w:rPr>
        <w:sym w:font="Symbol" w:char="F044"/>
      </w:r>
      <w:r w:rsidR="001E3858" w:rsidRPr="00A8348B">
        <w:rPr>
          <w:rFonts w:ascii="Arial Narrow,Italic" w:eastAsiaTheme="minorEastAsia" w:hAnsi="Arial Narrow,Italic" w:cs="Arial Narrow,Italic"/>
          <w:iCs/>
          <w:color w:val="auto"/>
          <w:sz w:val="28"/>
          <w:szCs w:val="24"/>
          <w:lang w:val="fr-FR"/>
        </w:rPr>
        <w:t xml:space="preserve">y)  =  x - y </w:t>
      </w:r>
      <w:r w:rsidR="001E3858" w:rsidRPr="00A8348B">
        <w:rPr>
          <w:sz w:val="28"/>
          <w:lang w:val="fr-FR"/>
        </w:rPr>
        <w:t>±</w:t>
      </w:r>
      <w:r w:rsidR="001E3858" w:rsidRPr="00A8348B">
        <w:rPr>
          <w:rFonts w:ascii="Arial Narrow" w:eastAsiaTheme="minorEastAsia" w:hAnsi="Arial Narrow" w:cs="Arial Narrow"/>
          <w:color w:val="auto"/>
          <w:sz w:val="28"/>
          <w:szCs w:val="24"/>
          <w:lang w:val="fr-FR"/>
        </w:rPr>
        <w:t xml:space="preserve"> (</w:t>
      </w:r>
      <w:r w:rsidR="001E3858" w:rsidRPr="00A8348B">
        <w:rPr>
          <w:sz w:val="28"/>
        </w:rPr>
        <w:sym w:font="Symbol" w:char="F044"/>
      </w:r>
      <w:r w:rsidR="001E3858" w:rsidRPr="00A8348B">
        <w:rPr>
          <w:rFonts w:ascii="Arial Narrow,Italic" w:eastAsiaTheme="minorEastAsia" w:hAnsi="Arial Narrow,Italic" w:cs="Arial Narrow,Italic"/>
          <w:iCs/>
          <w:color w:val="auto"/>
          <w:sz w:val="28"/>
          <w:szCs w:val="24"/>
          <w:lang w:val="fr-FR"/>
        </w:rPr>
        <w:t xml:space="preserve">x + </w:t>
      </w:r>
      <w:r w:rsidR="001E3858" w:rsidRPr="00A8348B">
        <w:rPr>
          <w:sz w:val="28"/>
        </w:rPr>
        <w:sym w:font="Symbol" w:char="F044"/>
      </w:r>
      <w:r w:rsidR="001E3858" w:rsidRPr="00A8348B">
        <w:rPr>
          <w:rFonts w:ascii="Arial Narrow,Italic" w:eastAsiaTheme="minorEastAsia" w:hAnsi="Arial Narrow,Italic" w:cs="Arial Narrow,Italic"/>
          <w:iCs/>
          <w:color w:val="auto"/>
          <w:sz w:val="28"/>
          <w:szCs w:val="24"/>
          <w:lang w:val="fr-FR"/>
        </w:rPr>
        <w:t>y )</w:t>
      </w:r>
    </w:p>
    <w:p w:rsidR="00414A9B" w:rsidRPr="00E71568" w:rsidRDefault="00931536" w:rsidP="00E71568">
      <w:pPr>
        <w:pStyle w:val="Heading1"/>
        <w:spacing w:after="120" w:line="264" w:lineRule="auto"/>
        <w:ind w:left="0" w:firstLine="0"/>
        <w:rPr>
          <w:i w:val="0"/>
        </w:rPr>
      </w:pPr>
      <w:r w:rsidRPr="00E71568">
        <w:rPr>
          <w:rFonts w:ascii="Calibri" w:eastAsia="Calibri" w:hAnsi="Calibri" w:cs="Calibri"/>
          <w:i w:val="0"/>
          <w:noProof/>
          <w:sz w:val="22"/>
        </w:rPr>
        <w:lastRenderedPageBreak/>
        <mc:AlternateContent>
          <mc:Choice Requires="wpg">
            <w:drawing>
              <wp:anchor distT="0" distB="0" distL="114300" distR="114300" simplePos="0" relativeHeight="251680768" behindDoc="0" locked="0" layoutInCell="1" allowOverlap="1">
                <wp:simplePos x="0" y="0"/>
                <wp:positionH relativeFrom="column">
                  <wp:posOffset>3175</wp:posOffset>
                </wp:positionH>
                <wp:positionV relativeFrom="paragraph">
                  <wp:posOffset>228930</wp:posOffset>
                </wp:positionV>
                <wp:extent cx="6896735" cy="5715"/>
                <wp:effectExtent l="0" t="0" r="0" b="0"/>
                <wp:wrapNone/>
                <wp:docPr id="9721" name="Group 9721"/>
                <wp:cNvGraphicFramePr/>
                <a:graphic xmlns:a="http://schemas.openxmlformats.org/drawingml/2006/main">
                  <a:graphicData uri="http://schemas.microsoft.com/office/word/2010/wordprocessingGroup">
                    <wpg:wgp>
                      <wpg:cNvGrpSpPr/>
                      <wpg:grpSpPr>
                        <a:xfrm>
                          <a:off x="0" y="0"/>
                          <a:ext cx="6896735" cy="5715"/>
                          <a:chOff x="0" y="0"/>
                          <a:chExt cx="6896989" cy="6096"/>
                        </a:xfrm>
                      </wpg:grpSpPr>
                      <wps:wsp>
                        <wps:cNvPr id="12809" name="Shape 12809"/>
                        <wps:cNvSpPr/>
                        <wps:spPr>
                          <a:xfrm>
                            <a:off x="0" y="0"/>
                            <a:ext cx="6896989" cy="9144"/>
                          </a:xfrm>
                          <a:custGeom>
                            <a:avLst/>
                            <a:gdLst/>
                            <a:ahLst/>
                            <a:cxnLst/>
                            <a:rect l="0" t="0" r="0" b="0"/>
                            <a:pathLst>
                              <a:path w="6896989" h="9144">
                                <a:moveTo>
                                  <a:pt x="0" y="0"/>
                                </a:moveTo>
                                <a:lnTo>
                                  <a:pt x="6896989" y="0"/>
                                </a:lnTo>
                                <a:lnTo>
                                  <a:pt x="6896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7AAEC66" id="Group 9721" o:spid="_x0000_s1026" style="position:absolute;margin-left:.25pt;margin-top:18.05pt;width:543.05pt;height:.45pt;z-index:251680768" coordsize="68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">
                <v:shape id="Shape 12809" o:spid="_x0000_s1027" style="position:absolute;width:68969;height:91;visibility:visible;mso-wrap-style:square;v-text-anchor:top" coordsize="6896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" path="m,l6896989,r,9144l,9144,,e" fillcolor="black" stroked="f" strokeweight="0">
                  <v:stroke miterlimit="83231f" joinstyle="miter"/>
                  <v:path arrowok="t" textboxrect="0,0,6896989,9144"/>
                </v:shape>
              </v:group>
            </w:pict>
          </mc:Fallback>
        </mc:AlternateContent>
      </w:r>
      <w:r w:rsidR="00A94528" w:rsidRPr="00E71568">
        <w:rPr>
          <w:i w:val="0"/>
        </w:rPr>
        <w:t xml:space="preserve">Multiplication and Division </w:t>
      </w:r>
    </w:p>
    <w:p w:rsidR="00414A9B" w:rsidRDefault="00A94528" w:rsidP="00FE662C">
      <w:pPr>
        <w:spacing w:after="120" w:line="264" w:lineRule="auto"/>
        <w:ind w:left="0" w:firstLine="0"/>
      </w:pPr>
      <w:r w:rsidRPr="00E71568">
        <w:t xml:space="preserve">Now suppose </w:t>
      </w:r>
      <w:r w:rsidR="00931536">
        <w:t xml:space="preserve">we </w:t>
      </w:r>
      <w:r w:rsidRPr="00E71568">
        <w:t xml:space="preserve">multiply two measured values with uncertainty. For example, if we measured the width of </w:t>
      </w:r>
      <w:r w:rsidR="00931536">
        <w:t xml:space="preserve">a table </w:t>
      </w:r>
      <w:r w:rsidRPr="00E71568">
        <w:t>as 55 ±1 cm, in addition to the length of 165±1 cm</w:t>
      </w:r>
      <w:r w:rsidR="00931536">
        <w:t>. To calculate the area of the table top we would multiply these two values.</w:t>
      </w:r>
      <w:r w:rsidRPr="00E71568">
        <w:t xml:space="preserve"> But what is the uncertainty of this area </w:t>
      </w:r>
      <w:r w:rsidR="00931536">
        <w:t>given both width and the length have uncertainty?</w:t>
      </w:r>
      <w:r w:rsidRPr="00E71568">
        <w:t xml:space="preserve"> </w:t>
      </w:r>
    </w:p>
    <w:p w:rsidR="00931536" w:rsidRDefault="00931536" w:rsidP="00FE662C">
      <w:pPr>
        <w:spacing w:after="120" w:line="264" w:lineRule="auto"/>
        <w:ind w:left="0" w:firstLine="0"/>
      </w:pPr>
      <w:r>
        <w:t xml:space="preserve">This process for determining uncertainty when two values are multiplied or divided is more complicated than when adding and subtracting values. The rule can be simply stated as </w:t>
      </w:r>
    </w:p>
    <w:tbl>
      <w:tblPr>
        <w:tblStyle w:val="TableGrid"/>
        <w:tblpPr w:leftFromText="180" w:rightFromText="180" w:vertAnchor="text" w:horzAnchor="margin" w:tblpY="-15"/>
        <w:tblW w:w="11057" w:type="dxa"/>
        <w:tblInd w:w="0" w:type="dxa"/>
        <w:tblCellMar>
          <w:top w:w="57" w:type="dxa"/>
          <w:right w:w="115" w:type="dxa"/>
        </w:tblCellMar>
        <w:tblLook w:val="04A0" w:firstRow="1" w:lastRow="0" w:firstColumn="1" w:lastColumn="0" w:noHBand="0" w:noVBand="1"/>
      </w:tblPr>
      <w:tblGrid>
        <w:gridCol w:w="2977"/>
        <w:gridCol w:w="8080"/>
      </w:tblGrid>
      <w:tr w:rsidR="00FE662C" w:rsidTr="00FE662C">
        <w:trPr>
          <w:trHeight w:val="553"/>
        </w:trPr>
        <w:tc>
          <w:tcPr>
            <w:tcW w:w="2977" w:type="dxa"/>
            <w:tcBorders>
              <w:top w:val="nil"/>
              <w:left w:val="nil"/>
              <w:bottom w:val="nil"/>
              <w:right w:val="nil"/>
            </w:tcBorders>
            <w:shd w:val="clear" w:color="auto" w:fill="BFBFBF"/>
          </w:tcPr>
          <w:p w:rsidR="00FE662C" w:rsidRDefault="00FE662C" w:rsidP="00745CFC">
            <w:pPr>
              <w:spacing w:after="120" w:line="264" w:lineRule="auto"/>
              <w:ind w:left="0" w:firstLine="0"/>
            </w:pPr>
            <w:r>
              <w:rPr>
                <w:b/>
                <w:i/>
                <w:sz w:val="20"/>
              </w:rPr>
              <w:t xml:space="preserve">Multiplying and dividing Rule:  </w:t>
            </w:r>
          </w:p>
        </w:tc>
        <w:tc>
          <w:tcPr>
            <w:tcW w:w="8080" w:type="dxa"/>
            <w:tcBorders>
              <w:top w:val="nil"/>
              <w:left w:val="nil"/>
              <w:bottom w:val="nil"/>
              <w:right w:val="nil"/>
            </w:tcBorders>
            <w:shd w:val="clear" w:color="auto" w:fill="BFBFBF"/>
          </w:tcPr>
          <w:p w:rsidR="00FE662C" w:rsidRDefault="00FE662C" w:rsidP="00745CFC">
            <w:pPr>
              <w:spacing w:after="120" w:line="264" w:lineRule="auto"/>
              <w:ind w:left="0" w:firstLine="0"/>
            </w:pPr>
            <w:r w:rsidRPr="00FE662C">
              <w:rPr>
                <w:i/>
                <w:sz w:val="20"/>
              </w:rPr>
              <w:t>When multiplying or dividing values with uncertainty, add the relative uncertainties of each value to find the relative uncertainty of the result</w:t>
            </w:r>
            <w:r>
              <w:rPr>
                <w:i/>
                <w:sz w:val="20"/>
              </w:rPr>
              <w:t>. Then convert to an absolute uncertainty.</w:t>
            </w:r>
          </w:p>
        </w:tc>
      </w:tr>
    </w:tbl>
    <w:p w:rsidR="00FE662C" w:rsidRPr="00FE662C" w:rsidRDefault="00BC0F1D" w:rsidP="00FE662C">
      <w:pPr>
        <w:spacing w:after="120" w:line="264" w:lineRule="auto"/>
        <w:ind w:left="0" w:firstLine="0"/>
        <w:rPr>
          <w:rFonts w:eastAsiaTheme="minorEastAsia"/>
          <w:iCs/>
          <w:color w:val="auto"/>
          <w:szCs w:val="24"/>
        </w:rPr>
      </w:pPr>
      <w:r w:rsidRPr="00FE662C">
        <w:rPr>
          <w:rFonts w:eastAsiaTheme="minorEastAsia"/>
          <w:iCs/>
          <w:color w:val="auto"/>
          <w:szCs w:val="24"/>
        </w:rPr>
        <w:t>Multiplying</w:t>
      </w:r>
      <w:r w:rsidR="00FE662C" w:rsidRPr="00FE662C">
        <w:rPr>
          <w:rFonts w:eastAsiaTheme="minorEastAsia"/>
          <w:iCs/>
          <w:color w:val="auto"/>
          <w:szCs w:val="24"/>
        </w:rPr>
        <w:t> x and y:</w:t>
      </w:r>
      <w:r w:rsidR="00FE662C" w:rsidRPr="00FE662C">
        <w:t xml:space="preserve">                                                                       Dividing x by y:</w:t>
      </w:r>
    </w:p>
    <w:p w:rsidR="00414A9B" w:rsidRPr="00A8348B" w:rsidRDefault="00BC0F1D" w:rsidP="00FE662C">
      <w:pPr>
        <w:spacing w:after="120" w:line="264" w:lineRule="auto"/>
        <w:ind w:left="0" w:firstLine="0"/>
        <w:rPr>
          <w:sz w:val="28"/>
          <w:lang w:val="fr-FR"/>
        </w:rPr>
      </w:pPr>
      <w:r w:rsidRPr="006F31CC">
        <w:rPr>
          <w:rFonts w:ascii="Arial Narrow,Italic" w:eastAsiaTheme="minorEastAsia" w:hAnsi="Arial Narrow,Italic" w:cs="Arial Narrow,Italic"/>
          <w:iCs/>
          <w:color w:val="auto"/>
          <w:sz w:val="28"/>
          <w:szCs w:val="24"/>
        </w:rPr>
        <w:t xml:space="preserve"> </w:t>
      </w:r>
      <w:r w:rsidR="00931536" w:rsidRPr="00A8348B">
        <w:rPr>
          <w:rFonts w:ascii="Arial Narrow,Italic" w:eastAsiaTheme="minorEastAsia" w:hAnsi="Arial Narrow,Italic" w:cs="Arial Narrow,Italic"/>
          <w:iCs/>
          <w:color w:val="auto"/>
          <w:sz w:val="28"/>
          <w:szCs w:val="24"/>
          <w:lang w:val="fr-FR"/>
        </w:rPr>
        <w:t>(</w:t>
      </w:r>
      <w:proofErr w:type="gramStart"/>
      <w:r w:rsidR="00931536" w:rsidRPr="00A8348B">
        <w:rPr>
          <w:rFonts w:ascii="Arial Narrow,Italic" w:eastAsiaTheme="minorEastAsia" w:hAnsi="Arial Narrow,Italic" w:cs="Arial Narrow,Italic"/>
          <w:iCs/>
          <w:color w:val="auto"/>
          <w:sz w:val="28"/>
          <w:szCs w:val="24"/>
          <w:lang w:val="fr-FR"/>
        </w:rPr>
        <w:t>x</w:t>
      </w:r>
      <w:proofErr w:type="gramEnd"/>
      <w:r w:rsidR="00931536" w:rsidRPr="00A8348B">
        <w:rPr>
          <w:rFonts w:ascii="Arial Narrow,Italic" w:eastAsiaTheme="minorEastAsia" w:hAnsi="Arial Narrow,Italic" w:cs="Arial Narrow,Italic"/>
          <w:iCs/>
          <w:color w:val="auto"/>
          <w:sz w:val="28"/>
          <w:szCs w:val="24"/>
          <w:lang w:val="fr-FR"/>
        </w:rPr>
        <w:t xml:space="preserve"> </w:t>
      </w:r>
      <w:r w:rsidR="00931536" w:rsidRPr="00A8348B">
        <w:rPr>
          <w:sz w:val="28"/>
          <w:lang w:val="fr-FR"/>
        </w:rPr>
        <w:t xml:space="preserve">± </w:t>
      </w:r>
      <w:r w:rsidR="00931536" w:rsidRPr="00A8348B">
        <w:rPr>
          <w:sz w:val="28"/>
        </w:rPr>
        <w:sym w:font="Symbol" w:char="F044"/>
      </w:r>
      <w:r w:rsidR="00931536" w:rsidRPr="00A8348B">
        <w:rPr>
          <w:rFonts w:ascii="Arial Narrow,Italic" w:eastAsiaTheme="minorEastAsia" w:hAnsi="Arial Narrow,Italic" w:cs="Arial Narrow,Italic"/>
          <w:iCs/>
          <w:color w:val="auto"/>
          <w:sz w:val="28"/>
          <w:szCs w:val="24"/>
          <w:lang w:val="fr-FR"/>
        </w:rPr>
        <w:t xml:space="preserve">x) </w:t>
      </w:r>
      <w:r w:rsidR="00A42BF3" w:rsidRPr="00A8348B">
        <w:rPr>
          <w:rFonts w:ascii="Ink Free" w:eastAsiaTheme="minorEastAsia" w:hAnsi="Ink Free" w:cs="Arial Narrow,Italic"/>
          <w:iCs/>
          <w:color w:val="auto"/>
          <w:sz w:val="28"/>
          <w:szCs w:val="24"/>
          <w:lang w:val="fr-FR"/>
        </w:rPr>
        <w:t>×</w:t>
      </w:r>
      <w:r w:rsidR="00A42BF3" w:rsidRPr="00A8348B">
        <w:rPr>
          <w:rFonts w:ascii="Arial Narrow,Italic" w:eastAsiaTheme="minorEastAsia" w:hAnsi="Arial Narrow,Italic" w:cs="Arial Narrow,Italic"/>
          <w:iCs/>
          <w:color w:val="auto"/>
          <w:sz w:val="28"/>
          <w:szCs w:val="24"/>
          <w:lang w:val="fr-FR"/>
        </w:rPr>
        <w:t xml:space="preserve"> </w:t>
      </w:r>
      <w:r w:rsidR="00931536" w:rsidRPr="00A8348B">
        <w:rPr>
          <w:rFonts w:ascii="Arial Narrow,Italic" w:eastAsiaTheme="minorEastAsia" w:hAnsi="Arial Narrow,Italic" w:cs="Arial Narrow,Italic"/>
          <w:iCs/>
          <w:color w:val="auto"/>
          <w:sz w:val="28"/>
          <w:szCs w:val="24"/>
          <w:lang w:val="fr-FR"/>
        </w:rPr>
        <w:t xml:space="preserve">(y </w:t>
      </w:r>
      <w:r w:rsidR="00931536" w:rsidRPr="00A8348B">
        <w:rPr>
          <w:sz w:val="28"/>
          <w:lang w:val="fr-FR"/>
        </w:rPr>
        <w:t xml:space="preserve">± </w:t>
      </w:r>
      <w:r w:rsidR="00931536" w:rsidRPr="00A8348B">
        <w:rPr>
          <w:sz w:val="28"/>
        </w:rPr>
        <w:sym w:font="Symbol" w:char="F044"/>
      </w:r>
      <w:r w:rsidR="00931536" w:rsidRPr="00A8348B">
        <w:rPr>
          <w:rFonts w:ascii="Arial Narrow,Italic" w:eastAsiaTheme="minorEastAsia" w:hAnsi="Arial Narrow,Italic" w:cs="Arial Narrow,Italic"/>
          <w:iCs/>
          <w:color w:val="auto"/>
          <w:sz w:val="28"/>
          <w:szCs w:val="24"/>
          <w:lang w:val="fr-FR"/>
        </w:rPr>
        <w:t xml:space="preserve">y)  =  x </w:t>
      </w:r>
      <w:r w:rsidR="00A42BF3" w:rsidRPr="00A8348B">
        <w:rPr>
          <w:rFonts w:ascii="Ink Free" w:eastAsiaTheme="minorEastAsia" w:hAnsi="Ink Free" w:cs="Arial Narrow,Italic"/>
          <w:iCs/>
          <w:color w:val="auto"/>
          <w:sz w:val="28"/>
          <w:szCs w:val="24"/>
          <w:lang w:val="fr-FR"/>
        </w:rPr>
        <w:t>×</w:t>
      </w:r>
      <w:r w:rsidR="00931536" w:rsidRPr="00A8348B">
        <w:rPr>
          <w:rFonts w:ascii="Arial Narrow,Italic" w:eastAsiaTheme="minorEastAsia" w:hAnsi="Arial Narrow,Italic" w:cs="Arial Narrow,Italic"/>
          <w:iCs/>
          <w:color w:val="auto"/>
          <w:sz w:val="28"/>
          <w:szCs w:val="24"/>
          <w:lang w:val="fr-FR"/>
        </w:rPr>
        <w:t xml:space="preserve"> y </w:t>
      </w:r>
      <w:r w:rsidR="00931536" w:rsidRPr="00A8348B">
        <w:rPr>
          <w:sz w:val="28"/>
          <w:lang w:val="fr-FR"/>
        </w:rPr>
        <w:t>±</w:t>
      </w:r>
      <w:r w:rsidR="00931536" w:rsidRPr="00A8348B">
        <w:rPr>
          <w:rFonts w:ascii="Arial Narrow" w:eastAsiaTheme="minorEastAsia" w:hAnsi="Arial Narrow" w:cs="Arial Narrow"/>
          <w:color w:val="auto"/>
          <w:sz w:val="28"/>
          <w:szCs w:val="24"/>
          <w:lang w:val="fr-FR"/>
        </w:rPr>
        <w:t xml:space="preserve"> </w:t>
      </w:r>
      <w:r w:rsidRPr="00A8348B">
        <w:rPr>
          <w:rFonts w:ascii="Arial Narrow" w:eastAsiaTheme="minorEastAsia" w:hAnsi="Arial Narrow" w:cs="Arial Narrow"/>
          <w:color w:val="auto"/>
          <w:sz w:val="28"/>
          <w:szCs w:val="24"/>
          <w:lang w:val="fr-FR"/>
        </w:rPr>
        <w:t>(</w:t>
      </w:r>
      <w:r w:rsidRPr="00A8348B">
        <w:rPr>
          <w:rFonts w:ascii="Arial Narrow,Italic" w:eastAsiaTheme="minorEastAsia" w:hAnsi="Arial Narrow,Italic" w:cs="Arial Narrow,Italic"/>
          <w:iCs/>
          <w:color w:val="auto"/>
          <w:sz w:val="28"/>
          <w:szCs w:val="24"/>
          <w:lang w:val="fr-FR"/>
        </w:rPr>
        <w:t xml:space="preserve">x </w:t>
      </w:r>
      <w:r w:rsidR="00A42BF3" w:rsidRPr="00A8348B">
        <w:rPr>
          <w:rFonts w:ascii="Ink Free" w:eastAsiaTheme="minorEastAsia" w:hAnsi="Ink Free" w:cs="Arial Narrow,Italic"/>
          <w:iCs/>
          <w:color w:val="auto"/>
          <w:sz w:val="28"/>
          <w:szCs w:val="24"/>
          <w:lang w:val="fr-FR"/>
        </w:rPr>
        <w:t>×</w:t>
      </w:r>
      <w:r w:rsidRPr="00A8348B">
        <w:rPr>
          <w:rFonts w:ascii="Arial Narrow,Italic" w:eastAsiaTheme="minorEastAsia" w:hAnsi="Arial Narrow,Italic" w:cs="Arial Narrow,Italic"/>
          <w:iCs/>
          <w:color w:val="auto"/>
          <w:sz w:val="28"/>
          <w:szCs w:val="24"/>
          <w:lang w:val="fr-FR"/>
        </w:rPr>
        <w:t xml:space="preserve"> y</w:t>
      </w:r>
      <w:r w:rsidRPr="00A8348B">
        <w:rPr>
          <w:rFonts w:ascii="Arial Narrow" w:eastAsiaTheme="minorEastAsia" w:hAnsi="Arial Narrow" w:cs="Arial Narrow"/>
          <w:color w:val="auto"/>
          <w:sz w:val="28"/>
          <w:szCs w:val="24"/>
          <w:lang w:val="fr-FR"/>
        </w:rPr>
        <w:t xml:space="preserve"> )</w:t>
      </w:r>
      <w:r w:rsidR="00931536" w:rsidRPr="00A8348B">
        <w:rPr>
          <w:rFonts w:ascii="Arial Narrow" w:eastAsiaTheme="minorEastAsia" w:hAnsi="Arial Narrow" w:cs="Arial Narrow"/>
          <w:color w:val="auto"/>
          <w:sz w:val="28"/>
          <w:szCs w:val="24"/>
          <w:lang w:val="fr-FR"/>
        </w:rPr>
        <w:t>(</w:t>
      </w:r>
      <w:r w:rsidR="00931536" w:rsidRPr="00A8348B">
        <w:rPr>
          <w:sz w:val="28"/>
        </w:rPr>
        <w:sym w:font="Symbol" w:char="F044"/>
      </w:r>
      <w:r w:rsidR="00931536" w:rsidRPr="00A8348B">
        <w:rPr>
          <w:rFonts w:ascii="Arial Narrow,Italic" w:eastAsiaTheme="minorEastAsia" w:hAnsi="Arial Narrow,Italic" w:cs="Arial Narrow,Italic"/>
          <w:iCs/>
          <w:color w:val="auto"/>
          <w:sz w:val="28"/>
          <w:szCs w:val="24"/>
          <w:lang w:val="fr-FR"/>
        </w:rPr>
        <w:t>x</w:t>
      </w:r>
      <w:r w:rsidRPr="00A8348B">
        <w:rPr>
          <w:rFonts w:ascii="Arial Narrow,Italic" w:eastAsiaTheme="minorEastAsia" w:hAnsi="Arial Narrow,Italic" w:cs="Arial Narrow,Italic"/>
          <w:iCs/>
          <w:color w:val="auto"/>
          <w:sz w:val="28"/>
          <w:szCs w:val="24"/>
          <w:lang w:val="fr-FR"/>
        </w:rPr>
        <w:t>/x</w:t>
      </w:r>
      <w:r w:rsidR="00931536" w:rsidRPr="00A8348B">
        <w:rPr>
          <w:rFonts w:ascii="Arial Narrow,Italic" w:eastAsiaTheme="minorEastAsia" w:hAnsi="Arial Narrow,Italic" w:cs="Arial Narrow,Italic"/>
          <w:iCs/>
          <w:color w:val="auto"/>
          <w:sz w:val="28"/>
          <w:szCs w:val="24"/>
          <w:lang w:val="fr-FR"/>
        </w:rPr>
        <w:t xml:space="preserve"> + </w:t>
      </w:r>
      <w:r w:rsidR="00931536" w:rsidRPr="00A8348B">
        <w:rPr>
          <w:sz w:val="28"/>
        </w:rPr>
        <w:sym w:font="Symbol" w:char="F044"/>
      </w:r>
      <w:r w:rsidR="00931536" w:rsidRPr="00A8348B">
        <w:rPr>
          <w:rFonts w:ascii="Arial Narrow,Italic" w:eastAsiaTheme="minorEastAsia" w:hAnsi="Arial Narrow,Italic" w:cs="Arial Narrow,Italic"/>
          <w:iCs/>
          <w:color w:val="auto"/>
          <w:sz w:val="28"/>
          <w:szCs w:val="24"/>
          <w:lang w:val="fr-FR"/>
        </w:rPr>
        <w:t>y</w:t>
      </w:r>
      <w:r w:rsidRPr="00A8348B">
        <w:rPr>
          <w:rFonts w:ascii="Arial Narrow,Italic" w:eastAsiaTheme="minorEastAsia" w:hAnsi="Arial Narrow,Italic" w:cs="Arial Narrow,Italic"/>
          <w:iCs/>
          <w:color w:val="auto"/>
          <w:sz w:val="28"/>
          <w:szCs w:val="24"/>
          <w:lang w:val="fr-FR"/>
        </w:rPr>
        <w:t>/y)</w:t>
      </w:r>
      <w:r w:rsidR="00FE662C" w:rsidRPr="00A8348B">
        <w:rPr>
          <w:rFonts w:ascii="Arial Narrow,Italic" w:eastAsiaTheme="minorEastAsia" w:hAnsi="Arial Narrow,Italic" w:cs="Arial Narrow,Italic"/>
          <w:iCs/>
          <w:color w:val="auto"/>
          <w:sz w:val="28"/>
          <w:szCs w:val="24"/>
          <w:lang w:val="fr-FR"/>
        </w:rPr>
        <w:t xml:space="preserve">      </w:t>
      </w:r>
      <w:r w:rsidRPr="00A8348B">
        <w:rPr>
          <w:sz w:val="28"/>
          <w:lang w:val="fr-FR"/>
        </w:rPr>
        <w:t xml:space="preserve"> </w:t>
      </w:r>
      <w:r w:rsidR="00A42BF3" w:rsidRPr="00A8348B">
        <w:rPr>
          <w:rFonts w:ascii="Arial Narrow,Italic" w:eastAsiaTheme="minorEastAsia" w:hAnsi="Arial Narrow,Italic" w:cs="Arial Narrow,Italic"/>
          <w:iCs/>
          <w:color w:val="auto"/>
          <w:sz w:val="28"/>
          <w:szCs w:val="24"/>
          <w:lang w:val="fr-FR"/>
        </w:rPr>
        <w:t xml:space="preserve">(x </w:t>
      </w:r>
      <w:r w:rsidR="00A42BF3" w:rsidRPr="00A8348B">
        <w:rPr>
          <w:sz w:val="28"/>
          <w:lang w:val="fr-FR"/>
        </w:rPr>
        <w:t xml:space="preserve">± </w:t>
      </w:r>
      <w:r w:rsidR="00A42BF3" w:rsidRPr="00A8348B">
        <w:rPr>
          <w:sz w:val="28"/>
        </w:rPr>
        <w:sym w:font="Symbol" w:char="F044"/>
      </w:r>
      <w:r w:rsidR="00A42BF3" w:rsidRPr="00A8348B">
        <w:rPr>
          <w:rFonts w:ascii="Arial Narrow,Italic" w:eastAsiaTheme="minorEastAsia" w:hAnsi="Arial Narrow,Italic" w:cs="Arial Narrow,Italic"/>
          <w:iCs/>
          <w:color w:val="auto"/>
          <w:sz w:val="28"/>
          <w:szCs w:val="24"/>
          <w:lang w:val="fr-FR"/>
        </w:rPr>
        <w:t xml:space="preserve">x) </w:t>
      </w:r>
      <w:r w:rsidR="00A42BF3" w:rsidRPr="00A8348B">
        <w:rPr>
          <w:rFonts w:ascii="Ink Free" w:eastAsiaTheme="minorEastAsia" w:hAnsi="Ink Free" w:cs="Arial Narrow,Italic"/>
          <w:iCs/>
          <w:color w:val="auto"/>
          <w:sz w:val="28"/>
          <w:szCs w:val="24"/>
          <w:lang w:val="fr-FR"/>
        </w:rPr>
        <w:t>÷</w:t>
      </w:r>
      <w:r w:rsidR="00A42BF3" w:rsidRPr="00A8348B">
        <w:rPr>
          <w:rFonts w:ascii="Arial Narrow,Italic" w:eastAsiaTheme="minorEastAsia" w:hAnsi="Arial Narrow,Italic" w:cs="Arial Narrow,Italic"/>
          <w:iCs/>
          <w:color w:val="auto"/>
          <w:sz w:val="28"/>
          <w:szCs w:val="24"/>
          <w:lang w:val="fr-FR"/>
        </w:rPr>
        <w:t xml:space="preserve"> (y </w:t>
      </w:r>
      <w:r w:rsidR="00A42BF3" w:rsidRPr="00A8348B">
        <w:rPr>
          <w:sz w:val="28"/>
          <w:lang w:val="fr-FR"/>
        </w:rPr>
        <w:t xml:space="preserve">± </w:t>
      </w:r>
      <w:r w:rsidR="00A42BF3" w:rsidRPr="00A8348B">
        <w:rPr>
          <w:sz w:val="28"/>
        </w:rPr>
        <w:sym w:font="Symbol" w:char="F044"/>
      </w:r>
      <w:r w:rsidR="00A42BF3" w:rsidRPr="00A8348B">
        <w:rPr>
          <w:rFonts w:ascii="Arial Narrow,Italic" w:eastAsiaTheme="minorEastAsia" w:hAnsi="Arial Narrow,Italic" w:cs="Arial Narrow,Italic"/>
          <w:iCs/>
          <w:color w:val="auto"/>
          <w:sz w:val="28"/>
          <w:szCs w:val="24"/>
          <w:lang w:val="fr-FR"/>
        </w:rPr>
        <w:t xml:space="preserve">y)  =  x </w:t>
      </w:r>
      <w:r w:rsidR="00A42BF3" w:rsidRPr="00A8348B">
        <w:rPr>
          <w:rFonts w:ascii="Ink Free" w:eastAsiaTheme="minorEastAsia" w:hAnsi="Ink Free" w:cs="Arial Narrow,Italic"/>
          <w:iCs/>
          <w:color w:val="auto"/>
          <w:sz w:val="28"/>
          <w:szCs w:val="24"/>
          <w:lang w:val="fr-FR"/>
        </w:rPr>
        <w:t>÷</w:t>
      </w:r>
      <w:r w:rsidR="00A42BF3" w:rsidRPr="00A8348B">
        <w:rPr>
          <w:rFonts w:ascii="Arial Narrow,Italic" w:eastAsiaTheme="minorEastAsia" w:hAnsi="Arial Narrow,Italic" w:cs="Arial Narrow,Italic"/>
          <w:iCs/>
          <w:color w:val="auto"/>
          <w:sz w:val="28"/>
          <w:szCs w:val="24"/>
          <w:lang w:val="fr-FR"/>
        </w:rPr>
        <w:t xml:space="preserve"> y </w:t>
      </w:r>
      <w:r w:rsidR="00A42BF3" w:rsidRPr="00A8348B">
        <w:rPr>
          <w:sz w:val="28"/>
          <w:lang w:val="fr-FR"/>
        </w:rPr>
        <w:t>±</w:t>
      </w:r>
      <w:r w:rsidR="00A42BF3" w:rsidRPr="00A8348B">
        <w:rPr>
          <w:rFonts w:ascii="Arial Narrow" w:eastAsiaTheme="minorEastAsia" w:hAnsi="Arial Narrow" w:cs="Arial Narrow"/>
          <w:color w:val="auto"/>
          <w:sz w:val="28"/>
          <w:szCs w:val="24"/>
          <w:lang w:val="fr-FR"/>
        </w:rPr>
        <w:t xml:space="preserve"> (</w:t>
      </w:r>
      <w:r w:rsidR="00A42BF3" w:rsidRPr="00A8348B">
        <w:rPr>
          <w:rFonts w:ascii="Arial Narrow,Italic" w:eastAsiaTheme="minorEastAsia" w:hAnsi="Arial Narrow,Italic" w:cs="Arial Narrow,Italic"/>
          <w:iCs/>
          <w:color w:val="auto"/>
          <w:sz w:val="28"/>
          <w:szCs w:val="24"/>
          <w:lang w:val="fr-FR"/>
        </w:rPr>
        <w:t xml:space="preserve">x </w:t>
      </w:r>
      <w:r w:rsidR="00A42BF3" w:rsidRPr="00A8348B">
        <w:rPr>
          <w:rFonts w:ascii="Ink Free" w:eastAsiaTheme="minorEastAsia" w:hAnsi="Ink Free" w:cs="Arial Narrow,Italic"/>
          <w:iCs/>
          <w:color w:val="auto"/>
          <w:sz w:val="28"/>
          <w:szCs w:val="24"/>
          <w:lang w:val="fr-FR"/>
        </w:rPr>
        <w:t>÷</w:t>
      </w:r>
      <w:r w:rsidR="00A42BF3" w:rsidRPr="00A8348B">
        <w:rPr>
          <w:rFonts w:ascii="Arial Narrow,Italic" w:eastAsiaTheme="minorEastAsia" w:hAnsi="Arial Narrow,Italic" w:cs="Arial Narrow,Italic"/>
          <w:iCs/>
          <w:color w:val="auto"/>
          <w:sz w:val="28"/>
          <w:szCs w:val="24"/>
          <w:lang w:val="fr-FR"/>
        </w:rPr>
        <w:t xml:space="preserve"> y</w:t>
      </w:r>
      <w:r w:rsidR="00A42BF3" w:rsidRPr="00A8348B">
        <w:rPr>
          <w:rFonts w:ascii="Arial Narrow" w:eastAsiaTheme="minorEastAsia" w:hAnsi="Arial Narrow" w:cs="Arial Narrow"/>
          <w:color w:val="auto"/>
          <w:sz w:val="28"/>
          <w:szCs w:val="24"/>
          <w:lang w:val="fr-FR"/>
        </w:rPr>
        <w:t xml:space="preserve"> )(</w:t>
      </w:r>
      <w:r w:rsidR="00A42BF3" w:rsidRPr="00A8348B">
        <w:rPr>
          <w:sz w:val="28"/>
        </w:rPr>
        <w:sym w:font="Symbol" w:char="F044"/>
      </w:r>
      <w:r w:rsidR="00A42BF3" w:rsidRPr="00A8348B">
        <w:rPr>
          <w:rFonts w:ascii="Arial Narrow,Italic" w:eastAsiaTheme="minorEastAsia" w:hAnsi="Arial Narrow,Italic" w:cs="Arial Narrow,Italic"/>
          <w:iCs/>
          <w:color w:val="auto"/>
          <w:sz w:val="28"/>
          <w:szCs w:val="24"/>
          <w:lang w:val="fr-FR"/>
        </w:rPr>
        <w:t xml:space="preserve">x/x + </w:t>
      </w:r>
      <w:r w:rsidR="00A42BF3" w:rsidRPr="00A8348B">
        <w:rPr>
          <w:sz w:val="28"/>
        </w:rPr>
        <w:sym w:font="Symbol" w:char="F044"/>
      </w:r>
      <w:r w:rsidR="00A42BF3" w:rsidRPr="00A8348B">
        <w:rPr>
          <w:rFonts w:ascii="Arial Narrow,Italic" w:eastAsiaTheme="minorEastAsia" w:hAnsi="Arial Narrow,Italic" w:cs="Arial Narrow,Italic"/>
          <w:iCs/>
          <w:color w:val="auto"/>
          <w:sz w:val="28"/>
          <w:szCs w:val="24"/>
          <w:lang w:val="fr-FR"/>
        </w:rPr>
        <w:t>y/y)</w:t>
      </w:r>
    </w:p>
    <w:p w:rsidR="00A42BF3" w:rsidRPr="00A42BF3" w:rsidRDefault="00A42BF3" w:rsidP="00A8348B">
      <w:pPr>
        <w:pStyle w:val="Heading1"/>
        <w:spacing w:line="264" w:lineRule="auto"/>
        <w:ind w:left="0" w:firstLine="0"/>
        <w:rPr>
          <w:i w:val="0"/>
          <w:sz w:val="24"/>
        </w:rPr>
      </w:pPr>
      <w:r w:rsidRPr="00A42BF3">
        <w:rPr>
          <w:i w:val="0"/>
          <w:sz w:val="24"/>
        </w:rPr>
        <w:t xml:space="preserve">There is a longer way of doing this than using the </w:t>
      </w:r>
      <w:r w:rsidR="00496BAE">
        <w:rPr>
          <w:i w:val="0"/>
          <w:sz w:val="24"/>
        </w:rPr>
        <w:t xml:space="preserve">complex </w:t>
      </w:r>
      <w:r w:rsidRPr="00A42BF3">
        <w:rPr>
          <w:i w:val="0"/>
          <w:sz w:val="24"/>
        </w:rPr>
        <w:t>formulas above.</w:t>
      </w:r>
    </w:p>
    <w:p w:rsidR="00FE662C" w:rsidRDefault="00A42BF3" w:rsidP="00FE662C">
      <w:pPr>
        <w:spacing w:after="0"/>
        <w:ind w:left="0" w:firstLine="0"/>
      </w:pPr>
      <w:r>
        <w:t xml:space="preserve">Step 1 – convert the absolute uncertainties of both x and y to percent uncertainties of x and y </w:t>
      </w:r>
    </w:p>
    <w:p w:rsidR="00A42BF3" w:rsidRDefault="00A42BF3" w:rsidP="00FE662C">
      <w:pPr>
        <w:spacing w:after="0"/>
        <w:ind w:left="0" w:firstLine="0"/>
      </w:pPr>
      <w:r>
        <w:t>Step 2 – add the percent uncertainties of x and y to get a total percent uncertainty</w:t>
      </w:r>
    </w:p>
    <w:p w:rsidR="00A42BF3" w:rsidRDefault="00A42BF3" w:rsidP="00FE662C">
      <w:pPr>
        <w:spacing w:after="0"/>
        <w:ind w:left="0" w:firstLine="0"/>
      </w:pPr>
      <w:r>
        <w:t>Step 3 – calculate the answer to your calculation, multiplication of division.</w:t>
      </w:r>
    </w:p>
    <w:p w:rsidR="00A42BF3" w:rsidRDefault="00A42BF3" w:rsidP="00FE662C">
      <w:pPr>
        <w:spacing w:after="0"/>
        <w:ind w:left="993" w:hanging="993"/>
      </w:pPr>
      <w:r>
        <w:t xml:space="preserve">Step 4 – covert the total percent uncertainty back to absolute uncertainty by multiplying by the answer in </w:t>
      </w:r>
      <w:r w:rsidR="00496BAE">
        <w:t xml:space="preserve">step </w:t>
      </w:r>
      <w:r>
        <w:t>3, and dividing by 100.</w:t>
      </w:r>
    </w:p>
    <w:p w:rsidR="00A42BF3" w:rsidRPr="00A42BF3" w:rsidRDefault="00A42BF3" w:rsidP="00FE662C">
      <w:pPr>
        <w:spacing w:after="0"/>
        <w:ind w:left="0" w:firstLine="0"/>
      </w:pPr>
      <w:r>
        <w:t xml:space="preserve">Step 5 – write the answer </w:t>
      </w:r>
      <w:r w:rsidR="00496BAE">
        <w:t xml:space="preserve">(step </w:t>
      </w:r>
      <w:r>
        <w:t>3</w:t>
      </w:r>
      <w:r w:rsidR="00496BAE">
        <w:t>)</w:t>
      </w:r>
      <w:r>
        <w:t xml:space="preserve"> and the absolute uncertainty </w:t>
      </w:r>
      <w:r w:rsidR="00496BAE">
        <w:t xml:space="preserve">(step </w:t>
      </w:r>
      <w:r>
        <w:t>4</w:t>
      </w:r>
      <w:r w:rsidR="00496BAE">
        <w:t>)</w:t>
      </w:r>
      <w:r>
        <w:t xml:space="preserve"> together using the </w:t>
      </w:r>
      <w:r w:rsidRPr="00A42BF3">
        <w:t>±</w:t>
      </w:r>
      <w:r>
        <w:t xml:space="preserve"> symbol.</w:t>
      </w:r>
    </w:p>
    <w:p w:rsidR="00414A9B" w:rsidRDefault="0028361D" w:rsidP="00FE662C">
      <w:pPr>
        <w:pStyle w:val="Heading1"/>
        <w:spacing w:before="240" w:after="120" w:line="264"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3175</wp:posOffset>
                </wp:positionH>
                <wp:positionV relativeFrom="paragraph">
                  <wp:posOffset>388315</wp:posOffset>
                </wp:positionV>
                <wp:extent cx="6896735" cy="5715"/>
                <wp:effectExtent l="0" t="0" r="0" b="0"/>
                <wp:wrapNone/>
                <wp:docPr id="9537" name="Group 9537"/>
                <wp:cNvGraphicFramePr/>
                <a:graphic xmlns:a="http://schemas.openxmlformats.org/drawingml/2006/main">
                  <a:graphicData uri="http://schemas.microsoft.com/office/word/2010/wordprocessingGroup">
                    <wpg:wgp>
                      <wpg:cNvGrpSpPr/>
                      <wpg:grpSpPr>
                        <a:xfrm>
                          <a:off x="0" y="0"/>
                          <a:ext cx="6896735" cy="5715"/>
                          <a:chOff x="0" y="0"/>
                          <a:chExt cx="6896989" cy="6096"/>
                        </a:xfrm>
                      </wpg:grpSpPr>
                      <wps:wsp>
                        <wps:cNvPr id="12813" name="Shape 12813"/>
                        <wps:cNvSpPr/>
                        <wps:spPr>
                          <a:xfrm>
                            <a:off x="0" y="0"/>
                            <a:ext cx="6896989" cy="9144"/>
                          </a:xfrm>
                          <a:custGeom>
                            <a:avLst/>
                            <a:gdLst/>
                            <a:ahLst/>
                            <a:cxnLst/>
                            <a:rect l="0" t="0" r="0" b="0"/>
                            <a:pathLst>
                              <a:path w="6896989" h="9144">
                                <a:moveTo>
                                  <a:pt x="0" y="0"/>
                                </a:moveTo>
                                <a:lnTo>
                                  <a:pt x="6896989" y="0"/>
                                </a:lnTo>
                                <a:lnTo>
                                  <a:pt x="6896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D019AB2" id="Group 9537" o:spid="_x0000_s1026" style="position:absolute;margin-left:.25pt;margin-top:30.6pt;width:543.05pt;height:.45pt;z-index:251681792" coordsize="68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">
                <v:shape id="Shape 12813" o:spid="_x0000_s1027" style="position:absolute;width:68969;height:91;visibility:visible;mso-wrap-style:square;v-text-anchor:top" coordsize="6896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" path="m,l6896989,r,9144l,9144,,e" fillcolor="black" stroked="f" strokeweight="0">
                  <v:stroke miterlimit="83231f" joinstyle="miter"/>
                  <v:path arrowok="t" textboxrect="0,0,6896989,9144"/>
                </v:shape>
              </v:group>
            </w:pict>
          </mc:Fallback>
        </mc:AlternateContent>
      </w:r>
      <w:r w:rsidR="00A94528">
        <w:t xml:space="preserve">Significant Figures when expressing absolute uncertainty </w:t>
      </w:r>
    </w:p>
    <w:p w:rsidR="0028361D" w:rsidRDefault="0028361D" w:rsidP="00FE662C">
      <w:pPr>
        <w:spacing w:after="120" w:line="264" w:lineRule="auto"/>
        <w:ind w:left="0" w:firstLine="0"/>
        <w:jc w:val="both"/>
      </w:pPr>
      <w:r>
        <w:t xml:space="preserve">Sometimes calculation of two relatively simple numbers creates answers with a lot of significant figures. </w:t>
      </w:r>
    </w:p>
    <w:p w:rsidR="0028361D" w:rsidRDefault="0028361D" w:rsidP="00FE662C">
      <w:pPr>
        <w:spacing w:after="120" w:line="264" w:lineRule="auto"/>
        <w:ind w:left="0" w:firstLine="0"/>
        <w:jc w:val="both"/>
      </w:pPr>
      <w:r>
        <w:t xml:space="preserve">For example: consider the calculation </w:t>
      </w:r>
      <w:r w:rsidR="0052304D">
        <w:t>of</w:t>
      </w:r>
      <w:r>
        <w:t xml:space="preserve"> dividing the area of a desk by its length</w:t>
      </w:r>
      <w:r w:rsidR="00137C62">
        <w:t>,</w:t>
      </w:r>
      <w:r>
        <w:t xml:space="preserve"> in order to calculate the width of the desk.</w:t>
      </w:r>
    </w:p>
    <w:p w:rsidR="00137C62" w:rsidRDefault="00137C62" w:rsidP="00FE662C">
      <w:pPr>
        <w:spacing w:after="120" w:line="264" w:lineRule="auto"/>
        <w:ind w:left="0" w:firstLine="0"/>
        <w:jc w:val="both"/>
      </w:pPr>
      <w:r>
        <w:t>Area (</w:t>
      </w:r>
      <w:r w:rsidRPr="001D6BE5">
        <w:t>±</w:t>
      </w:r>
      <w:r>
        <w:t xml:space="preserve"> </w:t>
      </w:r>
      <w:proofErr w:type="gramStart"/>
      <w:r>
        <w:t xml:space="preserve">uncertainty)   </w:t>
      </w:r>
      <w:proofErr w:type="gramEnd"/>
      <w:r w:rsidRPr="001D6BE5">
        <w:t xml:space="preserve">÷   </w:t>
      </w:r>
      <w:r>
        <w:t>length (</w:t>
      </w:r>
      <w:r w:rsidRPr="001D6BE5">
        <w:t>±</w:t>
      </w:r>
      <w:r>
        <w:t xml:space="preserve"> uncertainty)   =   width (</w:t>
      </w:r>
      <w:r w:rsidRPr="001D6BE5">
        <w:t>±</w:t>
      </w:r>
      <w:r>
        <w:t xml:space="preserve"> </w:t>
      </w:r>
      <w:proofErr w:type="spellStart"/>
      <w:r>
        <w:t>uncertainty,calculated</w:t>
      </w:r>
      <w:proofErr w:type="spellEnd"/>
      <w:r>
        <w:t xml:space="preserve"> using formula above)</w:t>
      </w:r>
    </w:p>
    <w:p w:rsidR="0028361D" w:rsidRPr="001D6BE5" w:rsidRDefault="00137C62" w:rsidP="00FE662C">
      <w:pPr>
        <w:spacing w:after="120" w:line="264" w:lineRule="auto"/>
        <w:ind w:left="0" w:firstLine="0"/>
      </w:pPr>
      <w:r>
        <w:t xml:space="preserve">                     </w:t>
      </w:r>
      <w:r w:rsidR="0028361D">
        <w:t xml:space="preserve">2200 </w:t>
      </w:r>
      <w:r w:rsidR="0028361D" w:rsidRPr="001D6BE5">
        <w:t>± 40 cm</w:t>
      </w:r>
      <w:proofErr w:type="gramStart"/>
      <w:r w:rsidR="0028361D" w:rsidRPr="001D6BE5">
        <w:rPr>
          <w:vertAlign w:val="superscript"/>
        </w:rPr>
        <w:t>2</w:t>
      </w:r>
      <w:r w:rsidR="0028361D" w:rsidRPr="001D6BE5">
        <w:t xml:space="preserve">  ÷</w:t>
      </w:r>
      <w:proofErr w:type="gramEnd"/>
      <w:r w:rsidR="0028361D" w:rsidRPr="001D6BE5">
        <w:t xml:space="preserve">   59.0 ± 1.6 cm    =  </w:t>
      </w:r>
      <w:r w:rsidR="001D6BE5" w:rsidRPr="00137C62">
        <w:rPr>
          <w:u w:val="single"/>
        </w:rPr>
        <w:t>37.2881 ± 1.6892</w:t>
      </w:r>
      <w:r w:rsidR="001D6BE5" w:rsidRPr="001D6BE5">
        <w:t xml:space="preserve"> cm </w:t>
      </w:r>
    </w:p>
    <w:p w:rsidR="00414A9B" w:rsidRDefault="001D6BE5" w:rsidP="00FE662C">
      <w:pPr>
        <w:spacing w:after="120" w:line="264" w:lineRule="auto"/>
        <w:ind w:left="0" w:firstLine="0"/>
      </w:pPr>
      <w:r>
        <w:t>I</w:t>
      </w:r>
      <w:r w:rsidR="00A94528">
        <w:t xml:space="preserve">t is clear that the added precision implied by all these decimal places </w:t>
      </w:r>
      <w:r w:rsidR="00FE662C">
        <w:t>is not real</w:t>
      </w:r>
      <w:r w:rsidR="00A94528">
        <w:t xml:space="preserve">. Remember that our uncertainty in the original measurements was </w:t>
      </w:r>
      <w:r>
        <w:t xml:space="preserve">only one decimal place. </w:t>
      </w:r>
      <w:r w:rsidR="00A94528">
        <w:t xml:space="preserve"> We can’t have </w:t>
      </w:r>
      <w:r w:rsidR="00FE662C">
        <w:t>un</w:t>
      </w:r>
      <w:r w:rsidR="00A94528">
        <w:t xml:space="preserve">certainty in our result </w:t>
      </w:r>
      <w:r>
        <w:t xml:space="preserve">to </w:t>
      </w:r>
      <w:r w:rsidR="00FE662C">
        <w:t>4</w:t>
      </w:r>
      <w:r>
        <w:t xml:space="preserve"> decimal places</w:t>
      </w:r>
      <w:r w:rsidR="00A94528">
        <w:t>. This</w:t>
      </w:r>
      <w:r w:rsidR="00FE662C">
        <w:t xml:space="preserve"> implies accuraty to </w:t>
      </w:r>
      <m:oMath>
        <m:f>
          <m:fPr>
            <m:ctrlPr>
              <w:rPr>
                <w:rFonts w:ascii="Cambria Math" w:hAnsi="Cambria Math"/>
                <w:i/>
                <w:sz w:val="20"/>
              </w:rPr>
            </m:ctrlPr>
          </m:fPr>
          <m:num>
            <m:r>
              <w:rPr>
                <w:rFonts w:ascii="Cambria Math" w:hAnsi="Cambria Math"/>
                <w:sz w:val="20"/>
              </w:rPr>
              <m:t>1</m:t>
            </m:r>
          </m:num>
          <m:den>
            <m:r>
              <w:rPr>
                <w:rFonts w:ascii="Cambria Math" w:hAnsi="Cambria Math"/>
                <w:sz w:val="20"/>
              </w:rPr>
              <m:t>10000</m:t>
            </m:r>
          </m:den>
        </m:f>
      </m:oMath>
      <w:r w:rsidR="00FE662C">
        <w:t xml:space="preserve">cm </w:t>
      </w:r>
      <w:r w:rsidR="00137C62">
        <w:t xml:space="preserve">– </w:t>
      </w:r>
      <w:r w:rsidR="00FE662C">
        <w:t>it is</w:t>
      </w:r>
      <w:r w:rsidR="00137C62">
        <w:t xml:space="preserve"> meaningless to use so many</w:t>
      </w:r>
      <w:r w:rsidR="00FE662C">
        <w:t xml:space="preserve"> </w:t>
      </w:r>
      <w:r w:rsidR="00137C62">
        <w:t>decimals.</w:t>
      </w:r>
      <w:r w:rsidR="00A94528">
        <w:t xml:space="preserve"> </w:t>
      </w:r>
    </w:p>
    <w:p w:rsidR="00414A9B" w:rsidRDefault="00A94528" w:rsidP="00FE662C">
      <w:pPr>
        <w:spacing w:after="120" w:line="264" w:lineRule="auto"/>
        <w:ind w:left="0" w:firstLine="0"/>
      </w:pPr>
      <w:r>
        <w:t xml:space="preserve">As a general rule, we </w:t>
      </w:r>
      <w:r w:rsidR="001E3858">
        <w:t>limit</w:t>
      </w:r>
      <w:r>
        <w:t xml:space="preserve"> absolute uncertainty to </w:t>
      </w:r>
      <w:r w:rsidR="001E3858">
        <w:t xml:space="preserve">a maximum of </w:t>
      </w:r>
      <w:r>
        <w:t xml:space="preserve">one decimal place </w:t>
      </w:r>
      <w:r w:rsidR="00137C62">
        <w:t xml:space="preserve">more </w:t>
      </w:r>
      <w:r>
        <w:t>than the measurement</w:t>
      </w:r>
      <w:r w:rsidR="00137C62">
        <w:t xml:space="preserve"> itself</w:t>
      </w:r>
      <w:r>
        <w:t xml:space="preserve">. For </w:t>
      </w:r>
      <w:r w:rsidR="001D6BE5">
        <w:t>the example above</w:t>
      </w:r>
      <w:r>
        <w:t xml:space="preserve">, we’d express </w:t>
      </w:r>
      <w:r w:rsidR="001D6BE5">
        <w:t>the answer to no decimal places</w:t>
      </w:r>
      <w:r w:rsidR="00137C62">
        <w:t xml:space="preserve"> (two significant figures)</w:t>
      </w:r>
      <w:r w:rsidR="001D6BE5">
        <w:t>, and the uncertainty to one decimal place.</w:t>
      </w:r>
      <w:r>
        <w:t xml:space="preserve"> </w:t>
      </w:r>
    </w:p>
    <w:p w:rsidR="001D6BE5" w:rsidRDefault="001D6BE5" w:rsidP="00FE662C">
      <w:pPr>
        <w:spacing w:after="120" w:line="264" w:lineRule="auto"/>
        <w:ind w:left="0" w:firstLine="0"/>
      </w:pPr>
      <w:r>
        <w:t xml:space="preserve">Width = </w:t>
      </w:r>
      <w:r w:rsidRPr="001D6BE5">
        <w:t>37 ± 1.</w:t>
      </w:r>
      <w:r>
        <w:t>7</w:t>
      </w:r>
      <w:r w:rsidRPr="001D6BE5">
        <w:t xml:space="preserve"> cm</w:t>
      </w:r>
    </w:p>
    <w:p w:rsidR="00414A9B" w:rsidRDefault="00A94528" w:rsidP="00FE662C">
      <w:pPr>
        <w:spacing w:after="120" w:line="264" w:lineRule="auto"/>
        <w:ind w:left="0" w:firstLine="0"/>
      </w:pPr>
      <w:r>
        <w:t xml:space="preserve">Again, there are other </w:t>
      </w:r>
      <w:r w:rsidR="00137C62">
        <w:t>rules for writing the uncertainty. An alternative often used is to write the final uncertainty to only one significant figure. There no “right” way, so your teacher will identify the preferred method for your subject</w:t>
      </w:r>
      <w:r>
        <w:t xml:space="preserve">. The methods presented here are easy to follow </w:t>
      </w:r>
      <w:r w:rsidR="00137C62">
        <w:t>– so that is what we will use at Maroochydore SHS (blame Mr Turner If you get in trouble!)</w:t>
      </w:r>
      <w:r>
        <w:t xml:space="preserve">. Most importantly, they show that we must continue to consider the uncertainty of a measurement when using the measurement for calculations. </w:t>
      </w:r>
    </w:p>
    <w:p w:rsidR="00414A9B" w:rsidRDefault="00A94528" w:rsidP="00FE662C">
      <w:pPr>
        <w:spacing w:after="120" w:line="264" w:lineRule="auto"/>
        <w:ind w:left="0" w:firstLine="0"/>
      </w:pPr>
      <w:r>
        <w:t xml:space="preserve">Finally, remember that these techniques help you estimate the uncertainty that always occurs in measurements. They will not help account for a poor method, mistakes, or poor measurement – all systemic errors. Careful and thoughtful measurements are essential to produce quality data. </w:t>
      </w:r>
    </w:p>
    <w:p w:rsidR="00414A9B" w:rsidRPr="00410C94" w:rsidRDefault="00A94528" w:rsidP="00E71568">
      <w:pPr>
        <w:pStyle w:val="Heading1"/>
        <w:spacing w:after="120" w:line="264" w:lineRule="auto"/>
        <w:ind w:left="0" w:firstLine="0"/>
        <w:rPr>
          <w:sz w:val="32"/>
        </w:rPr>
      </w:pPr>
      <w:r w:rsidRPr="00410C94">
        <w:rPr>
          <w:rFonts w:ascii="Calibri" w:eastAsia="Calibri" w:hAnsi="Calibri" w:cs="Calibri"/>
          <w:noProof/>
          <w:sz w:val="24"/>
        </w:rPr>
        <w:lastRenderedPageBreak/>
        <mc:AlternateContent>
          <mc:Choice Requires="wpg">
            <w:drawing>
              <wp:anchor distT="0" distB="0" distL="114300" distR="114300" simplePos="0" relativeHeight="251685888" behindDoc="0" locked="0" layoutInCell="1" allowOverlap="1">
                <wp:simplePos x="0" y="0"/>
                <wp:positionH relativeFrom="column">
                  <wp:posOffset>3175</wp:posOffset>
                </wp:positionH>
                <wp:positionV relativeFrom="paragraph">
                  <wp:posOffset>212420</wp:posOffset>
                </wp:positionV>
                <wp:extent cx="6268720" cy="5715"/>
                <wp:effectExtent l="0" t="0" r="0" b="0"/>
                <wp:wrapNone/>
                <wp:docPr id="11091" name="Group 11091"/>
                <wp:cNvGraphicFramePr/>
                <a:graphic xmlns:a="http://schemas.openxmlformats.org/drawingml/2006/main">
                  <a:graphicData uri="http://schemas.microsoft.com/office/word/2010/wordprocessingGroup">
                    <wpg:wgp>
                      <wpg:cNvGrpSpPr/>
                      <wpg:grpSpPr>
                        <a:xfrm>
                          <a:off x="0" y="0"/>
                          <a:ext cx="6268720" cy="5715"/>
                          <a:chOff x="0" y="0"/>
                          <a:chExt cx="6269101" cy="6096"/>
                        </a:xfrm>
                      </wpg:grpSpPr>
                      <wps:wsp>
                        <wps:cNvPr id="12815" name="Shape 12815"/>
                        <wps:cNvSpPr/>
                        <wps:spPr>
                          <a:xfrm>
                            <a:off x="0" y="0"/>
                            <a:ext cx="6269101" cy="9144"/>
                          </a:xfrm>
                          <a:custGeom>
                            <a:avLst/>
                            <a:gdLst/>
                            <a:ahLst/>
                            <a:cxnLst/>
                            <a:rect l="0" t="0" r="0" b="0"/>
                            <a:pathLst>
                              <a:path w="6269101" h="9144">
                                <a:moveTo>
                                  <a:pt x="0" y="0"/>
                                </a:moveTo>
                                <a:lnTo>
                                  <a:pt x="6269101" y="0"/>
                                </a:lnTo>
                                <a:lnTo>
                                  <a:pt x="62691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C666ADA" id="Group 11091" o:spid="_x0000_s1026" style="position:absolute;margin-left:.25pt;margin-top:16.75pt;width:493.6pt;height:.45pt;z-index:251685888" coordsize="626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">
                <v:shape id="Shape 12815" o:spid="_x0000_s1027" style="position:absolute;width:62691;height:91;visibility:visible;mso-wrap-style:square;v-text-anchor:top" coordsize="62691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" path="m,l6269101,r,9144l,9144,,e" fillcolor="black" stroked="f" strokeweight="0">
                  <v:stroke miterlimit="83231f" joinstyle="miter"/>
                  <v:path arrowok="t" textboxrect="0,0,6269101,9144"/>
                </v:shape>
              </v:group>
            </w:pict>
          </mc:Fallback>
        </mc:AlternateContent>
      </w:r>
      <w:r w:rsidRPr="00410C94">
        <w:rPr>
          <w:rFonts w:ascii="Goudy Old Style" w:eastAsia="Goudy Old Style" w:hAnsi="Goudy Old Style" w:cs="Goudy Old Style"/>
          <w:sz w:val="32"/>
        </w:rPr>
        <w:t xml:space="preserve">Problems </w:t>
      </w:r>
    </w:p>
    <w:p w:rsidR="00414A9B" w:rsidRPr="00410C94" w:rsidRDefault="00A94528" w:rsidP="000529C7">
      <w:pPr>
        <w:numPr>
          <w:ilvl w:val="0"/>
          <w:numId w:val="1"/>
        </w:numPr>
        <w:spacing w:before="240" w:after="120" w:line="264" w:lineRule="auto"/>
        <w:ind w:left="426" w:hanging="426"/>
        <w:rPr>
          <w:sz w:val="28"/>
        </w:rPr>
      </w:pPr>
      <w:r w:rsidRPr="00410C94">
        <w:rPr>
          <w:rFonts w:ascii="Goudy Old Style" w:eastAsia="Goudy Old Style" w:hAnsi="Goudy Old Style" w:cs="Goudy Old Style"/>
          <w:i/>
          <w:sz w:val="28"/>
        </w:rPr>
        <w:t>Students measuring the dimensions of a table top use a meter stick. They determine that the width of the table is between 78.4 cm and 78.3 cm.</w:t>
      </w:r>
    </w:p>
    <w:p w:rsidR="00414A9B" w:rsidRPr="00410C94" w:rsidRDefault="00A94528" w:rsidP="000529C7">
      <w:pPr>
        <w:pStyle w:val="ListParagraph"/>
        <w:numPr>
          <w:ilvl w:val="0"/>
          <w:numId w:val="4"/>
        </w:numPr>
        <w:spacing w:after="120" w:line="264" w:lineRule="auto"/>
        <w:ind w:left="426" w:hanging="426"/>
        <w:rPr>
          <w:sz w:val="28"/>
        </w:rPr>
      </w:pPr>
      <w:r w:rsidRPr="00410C94">
        <w:rPr>
          <w:rFonts w:ascii="Goudy Old Style" w:eastAsia="Goudy Old Style" w:hAnsi="Goudy Old Style" w:cs="Goudy Old Style"/>
          <w:i/>
          <w:sz w:val="28"/>
        </w:rPr>
        <w:t>What is the absolute uncertainty of the width measurement?</w:t>
      </w:r>
    </w:p>
    <w:p w:rsidR="00414A9B" w:rsidRPr="00410C94" w:rsidRDefault="00A94528" w:rsidP="000529C7">
      <w:pPr>
        <w:pStyle w:val="ListParagraph"/>
        <w:numPr>
          <w:ilvl w:val="0"/>
          <w:numId w:val="4"/>
        </w:numPr>
        <w:spacing w:after="120" w:line="264" w:lineRule="auto"/>
        <w:ind w:left="426" w:hanging="426"/>
        <w:rPr>
          <w:sz w:val="28"/>
        </w:rPr>
      </w:pPr>
      <w:r w:rsidRPr="00410C94">
        <w:rPr>
          <w:rFonts w:ascii="Goudy Old Style" w:eastAsia="Goudy Old Style" w:hAnsi="Goudy Old Style" w:cs="Goudy Old Style"/>
          <w:i/>
          <w:sz w:val="28"/>
        </w:rPr>
        <w:t xml:space="preserve">What </w:t>
      </w:r>
      <w:proofErr w:type="gramStart"/>
      <w:r w:rsidRPr="00410C94">
        <w:rPr>
          <w:rFonts w:ascii="Goudy Old Style" w:eastAsia="Goudy Old Style" w:hAnsi="Goudy Old Style" w:cs="Goudy Old Style"/>
          <w:i/>
          <w:sz w:val="28"/>
        </w:rPr>
        <w:t>is</w:t>
      </w:r>
      <w:proofErr w:type="gramEnd"/>
      <w:r w:rsidRPr="00410C94">
        <w:rPr>
          <w:rFonts w:ascii="Goudy Old Style" w:eastAsia="Goudy Old Style" w:hAnsi="Goudy Old Style" w:cs="Goudy Old Style"/>
          <w:i/>
          <w:sz w:val="28"/>
        </w:rPr>
        <w:t xml:space="preserve"> the </w:t>
      </w:r>
      <w:r w:rsidR="00410C94" w:rsidRPr="00410C94">
        <w:rPr>
          <w:rFonts w:ascii="Goudy Old Style" w:eastAsia="Goudy Old Style" w:hAnsi="Goudy Old Style" w:cs="Goudy Old Style"/>
          <w:i/>
          <w:sz w:val="28"/>
        </w:rPr>
        <w:t>percent (relative)</w:t>
      </w:r>
      <w:r w:rsidRPr="00410C94">
        <w:rPr>
          <w:rFonts w:ascii="Goudy Old Style" w:eastAsia="Goudy Old Style" w:hAnsi="Goudy Old Style" w:cs="Goudy Old Style"/>
          <w:i/>
          <w:sz w:val="28"/>
        </w:rPr>
        <w:t xml:space="preserve"> uncertainty of the width measurement?</w:t>
      </w:r>
    </w:p>
    <w:p w:rsidR="00414A9B" w:rsidRPr="00410C94" w:rsidRDefault="00A94528" w:rsidP="000529C7">
      <w:pPr>
        <w:numPr>
          <w:ilvl w:val="0"/>
          <w:numId w:val="1"/>
        </w:numPr>
        <w:spacing w:after="120" w:line="264" w:lineRule="auto"/>
        <w:ind w:left="426" w:hanging="426"/>
        <w:rPr>
          <w:sz w:val="28"/>
        </w:rPr>
      </w:pPr>
      <w:r w:rsidRPr="00410C94">
        <w:rPr>
          <w:rFonts w:ascii="Goudy Old Style" w:eastAsia="Goudy Old Style" w:hAnsi="Goudy Old Style" w:cs="Goudy Old Style"/>
          <w:i/>
          <w:sz w:val="28"/>
        </w:rPr>
        <w:t>Using the same meter stick to measure the thickness of the table, the students determine that the thickness is between 3.5 cm and 3.6 cm.</w:t>
      </w:r>
    </w:p>
    <w:p w:rsidR="00414A9B" w:rsidRPr="00410C94" w:rsidRDefault="00A94528" w:rsidP="000529C7">
      <w:pPr>
        <w:pStyle w:val="ListParagraph"/>
        <w:numPr>
          <w:ilvl w:val="0"/>
          <w:numId w:val="5"/>
        </w:numPr>
        <w:spacing w:after="120" w:line="264" w:lineRule="auto"/>
        <w:ind w:left="426" w:hanging="426"/>
        <w:rPr>
          <w:sz w:val="28"/>
        </w:rPr>
      </w:pPr>
      <w:r w:rsidRPr="00410C94">
        <w:rPr>
          <w:rFonts w:ascii="Goudy Old Style" w:eastAsia="Goudy Old Style" w:hAnsi="Goudy Old Style" w:cs="Goudy Old Style"/>
          <w:i/>
          <w:sz w:val="28"/>
        </w:rPr>
        <w:t>What is the absolute uncertainty of the thickness measurement?</w:t>
      </w:r>
    </w:p>
    <w:p w:rsidR="00414A9B" w:rsidRPr="00410C94" w:rsidRDefault="00A94528" w:rsidP="000529C7">
      <w:pPr>
        <w:pStyle w:val="ListParagraph"/>
        <w:numPr>
          <w:ilvl w:val="0"/>
          <w:numId w:val="5"/>
        </w:numPr>
        <w:spacing w:after="120" w:line="264" w:lineRule="auto"/>
        <w:ind w:left="426" w:hanging="426"/>
        <w:rPr>
          <w:sz w:val="28"/>
        </w:rPr>
      </w:pPr>
      <w:r w:rsidRPr="00410C94">
        <w:rPr>
          <w:rFonts w:ascii="Goudy Old Style" w:eastAsia="Goudy Old Style" w:hAnsi="Goudy Old Style" w:cs="Goudy Old Style"/>
          <w:i/>
          <w:sz w:val="28"/>
        </w:rPr>
        <w:t xml:space="preserve">What </w:t>
      </w:r>
      <w:proofErr w:type="gramStart"/>
      <w:r w:rsidRPr="00410C94">
        <w:rPr>
          <w:rFonts w:ascii="Goudy Old Style" w:eastAsia="Goudy Old Style" w:hAnsi="Goudy Old Style" w:cs="Goudy Old Style"/>
          <w:i/>
          <w:sz w:val="28"/>
        </w:rPr>
        <w:t>is</w:t>
      </w:r>
      <w:proofErr w:type="gramEnd"/>
      <w:r w:rsidRPr="00410C94">
        <w:rPr>
          <w:rFonts w:ascii="Goudy Old Style" w:eastAsia="Goudy Old Style" w:hAnsi="Goudy Old Style" w:cs="Goudy Old Style"/>
          <w:i/>
          <w:sz w:val="28"/>
        </w:rPr>
        <w:t xml:space="preserve"> the </w:t>
      </w:r>
      <w:r w:rsidR="00410C94" w:rsidRPr="00410C94">
        <w:rPr>
          <w:rFonts w:ascii="Goudy Old Style" w:eastAsia="Goudy Old Style" w:hAnsi="Goudy Old Style" w:cs="Goudy Old Style"/>
          <w:i/>
          <w:sz w:val="28"/>
        </w:rPr>
        <w:t>percent (relative)</w:t>
      </w:r>
      <w:r w:rsidRPr="00410C94">
        <w:rPr>
          <w:rFonts w:ascii="Goudy Old Style" w:eastAsia="Goudy Old Style" w:hAnsi="Goudy Old Style" w:cs="Goudy Old Style"/>
          <w:i/>
          <w:sz w:val="28"/>
        </w:rPr>
        <w:t xml:space="preserve"> uncertainty of the thickness measurement?</w:t>
      </w:r>
    </w:p>
    <w:p w:rsidR="00414A9B" w:rsidRPr="00410C94" w:rsidRDefault="00A94528" w:rsidP="000529C7">
      <w:pPr>
        <w:numPr>
          <w:ilvl w:val="0"/>
          <w:numId w:val="1"/>
        </w:numPr>
        <w:spacing w:after="120" w:line="264" w:lineRule="auto"/>
        <w:ind w:left="426" w:hanging="426"/>
        <w:rPr>
          <w:sz w:val="28"/>
        </w:rPr>
      </w:pPr>
      <w:r w:rsidRPr="00410C94">
        <w:rPr>
          <w:rFonts w:ascii="Goudy Old Style" w:eastAsia="Goudy Old Style" w:hAnsi="Goudy Old Style" w:cs="Goudy Old Style"/>
          <w:i/>
          <w:sz w:val="28"/>
        </w:rPr>
        <w:t xml:space="preserve">Compare the </w:t>
      </w:r>
      <w:r w:rsidR="00410C94" w:rsidRPr="00410C94">
        <w:rPr>
          <w:rFonts w:ascii="Goudy Old Style" w:eastAsia="Goudy Old Style" w:hAnsi="Goudy Old Style" w:cs="Goudy Old Style"/>
          <w:i/>
          <w:sz w:val="28"/>
        </w:rPr>
        <w:t>percent (relative)</w:t>
      </w:r>
      <w:r w:rsidRPr="00410C94">
        <w:rPr>
          <w:rFonts w:ascii="Goudy Old Style" w:eastAsia="Goudy Old Style" w:hAnsi="Goudy Old Style" w:cs="Goudy Old Style"/>
          <w:i/>
          <w:sz w:val="28"/>
        </w:rPr>
        <w:t xml:space="preserve"> uncertainties of the width and thickness. Why are they so different if the same meter stick was used for each measurement?</w:t>
      </w:r>
    </w:p>
    <w:p w:rsidR="00414A9B" w:rsidRPr="00410C94" w:rsidRDefault="00A94528" w:rsidP="000529C7">
      <w:pPr>
        <w:numPr>
          <w:ilvl w:val="0"/>
          <w:numId w:val="1"/>
        </w:numPr>
        <w:spacing w:after="120" w:line="264" w:lineRule="auto"/>
        <w:ind w:left="426" w:hanging="426"/>
        <w:rPr>
          <w:sz w:val="28"/>
        </w:rPr>
      </w:pPr>
      <w:r w:rsidRPr="00410C94">
        <w:rPr>
          <w:rFonts w:ascii="Goudy Old Style" w:eastAsia="Goudy Old Style" w:hAnsi="Goudy Old Style" w:cs="Goudy Old Style"/>
          <w:i/>
          <w:sz w:val="28"/>
        </w:rPr>
        <w:t>Consider the following results for different experiments.  Determine if they agree with the accepted or predicted</w:t>
      </w:r>
      <w:r w:rsidR="001D6BE5" w:rsidRPr="00410C94">
        <w:rPr>
          <w:rFonts w:ascii="Goudy Old Style" w:eastAsia="Goudy Old Style" w:hAnsi="Goudy Old Style" w:cs="Goudy Old Style"/>
          <w:i/>
          <w:sz w:val="28"/>
        </w:rPr>
        <w:t xml:space="preserve"> </w:t>
      </w:r>
      <w:r w:rsidRPr="00410C94">
        <w:rPr>
          <w:rFonts w:ascii="Goudy Old Style" w:eastAsia="Goudy Old Style" w:hAnsi="Goudy Old Style" w:cs="Goudy Old Style"/>
          <w:i/>
          <w:sz w:val="28"/>
        </w:rPr>
        <w:t xml:space="preserve">result listed to the right.  </w:t>
      </w:r>
    </w:p>
    <w:p w:rsidR="00414A9B" w:rsidRPr="00410C94" w:rsidRDefault="00A94528" w:rsidP="000529C7">
      <w:pPr>
        <w:numPr>
          <w:ilvl w:val="1"/>
          <w:numId w:val="1"/>
        </w:numPr>
        <w:spacing w:after="120" w:line="264" w:lineRule="auto"/>
        <w:ind w:left="851" w:hanging="426"/>
        <w:rPr>
          <w:sz w:val="28"/>
        </w:rPr>
      </w:pPr>
      <w:r w:rsidRPr="00410C94">
        <w:rPr>
          <w:rFonts w:ascii="Goudy Old Style" w:eastAsia="Goudy Old Style" w:hAnsi="Goudy Old Style" w:cs="Goudy Old Style"/>
          <w:i/>
          <w:sz w:val="28"/>
        </w:rPr>
        <w:t>measured value for g = 10.4 ± 1.1 m/s</w:t>
      </w:r>
      <w:proofErr w:type="gramStart"/>
      <w:r w:rsidRPr="00410C94">
        <w:rPr>
          <w:rFonts w:ascii="Goudy Old Style" w:eastAsia="Goudy Old Style" w:hAnsi="Goudy Old Style" w:cs="Goudy Old Style"/>
          <w:i/>
          <w:sz w:val="28"/>
        </w:rPr>
        <w:t>2  (</w:t>
      </w:r>
      <w:proofErr w:type="gramEnd"/>
      <w:r w:rsidRPr="00410C94">
        <w:rPr>
          <w:rFonts w:ascii="Goudy Old Style" w:eastAsia="Goudy Old Style" w:hAnsi="Goudy Old Style" w:cs="Goudy Old Style"/>
          <w:i/>
          <w:sz w:val="28"/>
        </w:rPr>
        <w:t>accepted value for g = 9.8 m/s2)</w:t>
      </w:r>
    </w:p>
    <w:p w:rsidR="00414A9B" w:rsidRPr="00410C94" w:rsidRDefault="00A94528" w:rsidP="000529C7">
      <w:pPr>
        <w:numPr>
          <w:ilvl w:val="1"/>
          <w:numId w:val="1"/>
        </w:numPr>
        <w:spacing w:after="120" w:line="264" w:lineRule="auto"/>
        <w:ind w:left="851" w:hanging="426"/>
        <w:rPr>
          <w:sz w:val="28"/>
        </w:rPr>
      </w:pPr>
      <w:r w:rsidRPr="00410C94">
        <w:rPr>
          <w:rFonts w:ascii="Goudy Old Style" w:eastAsia="Goudy Old Style" w:hAnsi="Goudy Old Style" w:cs="Goudy Old Style"/>
          <w:i/>
          <w:sz w:val="28"/>
        </w:rPr>
        <w:t>measured value for T = 1.5 ± 0.1 sec</w:t>
      </w:r>
      <w:r w:rsidRPr="00410C94">
        <w:rPr>
          <w:rFonts w:ascii="Goudy Old Style" w:eastAsia="Goudy Old Style" w:hAnsi="Goudy Old Style" w:cs="Goudy Old Style"/>
          <w:i/>
          <w:sz w:val="28"/>
        </w:rPr>
        <w:tab/>
      </w:r>
      <w:r w:rsidR="00410C94" w:rsidRPr="00410C94">
        <w:rPr>
          <w:rFonts w:ascii="Goudy Old Style" w:eastAsia="Goudy Old Style" w:hAnsi="Goudy Old Style" w:cs="Goudy Old Style"/>
          <w:i/>
          <w:sz w:val="28"/>
        </w:rPr>
        <w:t xml:space="preserve"> </w:t>
      </w:r>
      <w:r w:rsidRPr="00410C94">
        <w:rPr>
          <w:rFonts w:ascii="Goudy Old Style" w:eastAsia="Goudy Old Style" w:hAnsi="Goudy Old Style" w:cs="Goudy Old Style"/>
          <w:i/>
          <w:sz w:val="28"/>
        </w:rPr>
        <w:t xml:space="preserve">(predicted value for T = 1.1 sec) </w:t>
      </w:r>
    </w:p>
    <w:p w:rsidR="00414A9B" w:rsidRPr="00410C94" w:rsidRDefault="00A94528" w:rsidP="000529C7">
      <w:pPr>
        <w:numPr>
          <w:ilvl w:val="1"/>
          <w:numId w:val="1"/>
        </w:numPr>
        <w:spacing w:after="120" w:line="264" w:lineRule="auto"/>
        <w:ind w:left="851" w:hanging="426"/>
        <w:rPr>
          <w:sz w:val="28"/>
        </w:rPr>
      </w:pPr>
      <w:r w:rsidRPr="00410C94">
        <w:rPr>
          <w:rFonts w:ascii="Goudy Old Style" w:eastAsia="Goudy Old Style" w:hAnsi="Goudy Old Style" w:cs="Goudy Old Style"/>
          <w:i/>
          <w:sz w:val="28"/>
        </w:rPr>
        <w:t>measured value for k = 1368 ± 45 N/m (predicted value for k = 1300 ± 50 N/m)</w:t>
      </w:r>
    </w:p>
    <w:p w:rsidR="00414A9B" w:rsidRPr="00410C94" w:rsidRDefault="00A94528" w:rsidP="000529C7">
      <w:pPr>
        <w:numPr>
          <w:ilvl w:val="0"/>
          <w:numId w:val="1"/>
        </w:numPr>
        <w:spacing w:after="120" w:line="264" w:lineRule="auto"/>
        <w:ind w:left="426" w:hanging="426"/>
        <w:rPr>
          <w:sz w:val="28"/>
        </w:rPr>
      </w:pPr>
      <w:r w:rsidRPr="00410C94">
        <w:rPr>
          <w:rFonts w:ascii="Goudy Old Style" w:eastAsia="Goudy Old Style" w:hAnsi="Goudy Old Style" w:cs="Goudy Old Style"/>
          <w:i/>
          <w:sz w:val="28"/>
        </w:rPr>
        <w:t>Each member of your lab group weighs an</w:t>
      </w:r>
      <w:r w:rsidR="001D6BE5" w:rsidRPr="00410C94">
        <w:rPr>
          <w:rFonts w:ascii="Goudy Old Style" w:eastAsia="Goudy Old Style" w:hAnsi="Goudy Old Style" w:cs="Goudy Old Style"/>
          <w:i/>
          <w:sz w:val="28"/>
        </w:rPr>
        <w:t xml:space="preserve"> </w:t>
      </w:r>
      <w:r w:rsidRPr="00410C94">
        <w:rPr>
          <w:rFonts w:ascii="Goudy Old Style" w:eastAsia="Goudy Old Style" w:hAnsi="Goudy Old Style" w:cs="Goudy Old Style"/>
          <w:i/>
          <w:sz w:val="28"/>
        </w:rPr>
        <w:t>empty box and two metal bars twice. The following table shows this data.</w:t>
      </w:r>
    </w:p>
    <w:tbl>
      <w:tblPr>
        <w:tblStyle w:val="TableGrid"/>
        <w:tblW w:w="8054" w:type="dxa"/>
        <w:tblInd w:w="854" w:type="dxa"/>
        <w:tblLayout w:type="fixed"/>
        <w:tblCellMar>
          <w:top w:w="43" w:type="dxa"/>
          <w:left w:w="79" w:type="dxa"/>
          <w:right w:w="28" w:type="dxa"/>
        </w:tblCellMar>
        <w:tblLook w:val="04A0" w:firstRow="1" w:lastRow="0" w:firstColumn="1" w:lastColumn="0" w:noHBand="0" w:noVBand="1"/>
      </w:tblPr>
      <w:tblGrid>
        <w:gridCol w:w="1150"/>
        <w:gridCol w:w="1151"/>
        <w:gridCol w:w="1150"/>
        <w:gridCol w:w="1151"/>
        <w:gridCol w:w="1150"/>
        <w:gridCol w:w="1151"/>
        <w:gridCol w:w="1151"/>
      </w:tblGrid>
      <w:tr w:rsidR="00410C94" w:rsidRPr="00410C94" w:rsidTr="002307E3">
        <w:trPr>
          <w:trHeight w:val="245"/>
        </w:trPr>
        <w:tc>
          <w:tcPr>
            <w:tcW w:w="1150" w:type="dxa"/>
            <w:tcBorders>
              <w:top w:val="double" w:sz="6" w:space="0" w:color="000000"/>
              <w:left w:val="double" w:sz="6" w:space="0" w:color="000000"/>
              <w:bottom w:val="single" w:sz="12" w:space="0" w:color="000000"/>
              <w:right w:val="double" w:sz="6" w:space="0" w:color="000000"/>
            </w:tcBorders>
          </w:tcPr>
          <w:p w:rsidR="00410C94" w:rsidRPr="00410C94" w:rsidRDefault="00410C94" w:rsidP="00410C94">
            <w:pPr>
              <w:spacing w:after="120" w:line="264" w:lineRule="auto"/>
              <w:ind w:left="0" w:firstLine="0"/>
              <w:rPr>
                <w:sz w:val="28"/>
              </w:rPr>
            </w:pPr>
            <w:r w:rsidRPr="00410C94">
              <w:rPr>
                <w:i/>
                <w:sz w:val="21"/>
              </w:rPr>
              <w:t xml:space="preserve">trial </w:t>
            </w:r>
          </w:p>
        </w:tc>
        <w:tc>
          <w:tcPr>
            <w:tcW w:w="1151" w:type="dxa"/>
            <w:tcBorders>
              <w:top w:val="double" w:sz="6" w:space="0" w:color="000000"/>
              <w:left w:val="double" w:sz="6" w:space="0" w:color="000000"/>
              <w:bottom w:val="single" w:sz="12" w:space="0" w:color="000000"/>
              <w:right w:val="single" w:sz="6" w:space="0" w:color="000000"/>
            </w:tcBorders>
          </w:tcPr>
          <w:p w:rsidR="00410C94" w:rsidRPr="00410C94" w:rsidRDefault="00410C94" w:rsidP="00410C94">
            <w:pPr>
              <w:spacing w:after="120" w:line="264" w:lineRule="auto"/>
              <w:ind w:left="0" w:firstLine="0"/>
              <w:rPr>
                <w:sz w:val="28"/>
              </w:rPr>
            </w:pPr>
            <w:r w:rsidRPr="00410C94">
              <w:rPr>
                <w:b/>
                <w:i/>
                <w:sz w:val="21"/>
              </w:rPr>
              <w:t xml:space="preserve">Box (g) </w:t>
            </w:r>
          </w:p>
        </w:tc>
        <w:tc>
          <w:tcPr>
            <w:tcW w:w="1150" w:type="dxa"/>
            <w:tcBorders>
              <w:top w:val="double" w:sz="6" w:space="0" w:color="000000"/>
              <w:left w:val="single" w:sz="6" w:space="0" w:color="000000"/>
              <w:bottom w:val="single" w:sz="12" w:space="0" w:color="000000"/>
              <w:right w:val="single" w:sz="6" w:space="0" w:color="000000"/>
            </w:tcBorders>
          </w:tcPr>
          <w:p w:rsidR="00410C94" w:rsidRPr="00410C94" w:rsidRDefault="00410C94" w:rsidP="00410C94">
            <w:pPr>
              <w:spacing w:after="120" w:line="264" w:lineRule="auto"/>
              <w:ind w:left="0" w:firstLine="0"/>
              <w:rPr>
                <w:sz w:val="28"/>
              </w:rPr>
            </w:pPr>
            <w:r w:rsidRPr="00410C94">
              <w:rPr>
                <w:i/>
                <w:sz w:val="21"/>
              </w:rPr>
              <w:t xml:space="preserve">Random Uncertainty </w:t>
            </w:r>
          </w:p>
        </w:tc>
        <w:tc>
          <w:tcPr>
            <w:tcW w:w="1151" w:type="dxa"/>
            <w:tcBorders>
              <w:top w:val="double" w:sz="6" w:space="0" w:color="000000"/>
              <w:left w:val="single" w:sz="6" w:space="0" w:color="000000"/>
              <w:bottom w:val="single" w:sz="12" w:space="0" w:color="000000"/>
              <w:right w:val="single" w:sz="6" w:space="0" w:color="000000"/>
            </w:tcBorders>
          </w:tcPr>
          <w:p w:rsidR="00410C94" w:rsidRPr="00410C94" w:rsidRDefault="00410C94" w:rsidP="00410C94">
            <w:pPr>
              <w:spacing w:after="120" w:line="264" w:lineRule="auto"/>
              <w:ind w:left="0" w:firstLine="0"/>
              <w:rPr>
                <w:sz w:val="28"/>
              </w:rPr>
            </w:pPr>
            <w:r w:rsidRPr="00410C94">
              <w:rPr>
                <w:b/>
                <w:i/>
                <w:sz w:val="21"/>
              </w:rPr>
              <w:t xml:space="preserve">Bar 1 (g) </w:t>
            </w:r>
          </w:p>
        </w:tc>
        <w:tc>
          <w:tcPr>
            <w:tcW w:w="1150" w:type="dxa"/>
            <w:tcBorders>
              <w:top w:val="double" w:sz="6" w:space="0" w:color="000000"/>
              <w:left w:val="single" w:sz="6" w:space="0" w:color="000000"/>
              <w:bottom w:val="single" w:sz="12" w:space="0" w:color="000000"/>
              <w:right w:val="single" w:sz="6" w:space="0" w:color="000000"/>
            </w:tcBorders>
          </w:tcPr>
          <w:p w:rsidR="00410C94" w:rsidRPr="00410C94" w:rsidRDefault="00410C94" w:rsidP="00410C94">
            <w:pPr>
              <w:spacing w:after="120" w:line="264" w:lineRule="auto"/>
              <w:ind w:left="0" w:firstLine="0"/>
              <w:rPr>
                <w:sz w:val="28"/>
              </w:rPr>
            </w:pPr>
            <w:r w:rsidRPr="00410C94">
              <w:rPr>
                <w:i/>
                <w:sz w:val="21"/>
              </w:rPr>
              <w:t xml:space="preserve">Random Uncertainty </w:t>
            </w:r>
          </w:p>
        </w:tc>
        <w:tc>
          <w:tcPr>
            <w:tcW w:w="1151" w:type="dxa"/>
            <w:tcBorders>
              <w:top w:val="double" w:sz="6" w:space="0" w:color="000000"/>
              <w:left w:val="single" w:sz="6" w:space="0" w:color="000000"/>
              <w:bottom w:val="single" w:sz="12" w:space="0" w:color="000000"/>
              <w:right w:val="double" w:sz="6" w:space="0" w:color="000000"/>
            </w:tcBorders>
          </w:tcPr>
          <w:p w:rsidR="00410C94" w:rsidRPr="00410C94" w:rsidRDefault="00410C94" w:rsidP="00410C94">
            <w:pPr>
              <w:spacing w:after="120" w:line="264" w:lineRule="auto"/>
              <w:ind w:left="0" w:firstLine="0"/>
              <w:rPr>
                <w:sz w:val="28"/>
              </w:rPr>
            </w:pPr>
            <w:r w:rsidRPr="00410C94">
              <w:rPr>
                <w:b/>
                <w:i/>
                <w:sz w:val="21"/>
              </w:rPr>
              <w:t xml:space="preserve">Bar 2 (g) </w:t>
            </w:r>
          </w:p>
        </w:tc>
        <w:tc>
          <w:tcPr>
            <w:tcW w:w="1151" w:type="dxa"/>
            <w:tcBorders>
              <w:top w:val="double" w:sz="6" w:space="0" w:color="000000"/>
              <w:left w:val="double" w:sz="6" w:space="0" w:color="000000"/>
              <w:bottom w:val="single" w:sz="12" w:space="0" w:color="000000"/>
              <w:right w:val="double" w:sz="6" w:space="0" w:color="000000"/>
            </w:tcBorders>
          </w:tcPr>
          <w:p w:rsidR="00410C94" w:rsidRPr="00410C94" w:rsidRDefault="00410C94" w:rsidP="00410C94">
            <w:pPr>
              <w:spacing w:after="120" w:line="264" w:lineRule="auto"/>
              <w:ind w:left="0" w:firstLine="0"/>
              <w:rPr>
                <w:sz w:val="28"/>
              </w:rPr>
            </w:pPr>
            <w:r w:rsidRPr="00410C94">
              <w:rPr>
                <w:i/>
                <w:sz w:val="21"/>
              </w:rPr>
              <w:t xml:space="preserve">Random Uncertainty </w:t>
            </w:r>
          </w:p>
        </w:tc>
      </w:tr>
      <w:tr w:rsidR="00410C94" w:rsidRPr="00410C94" w:rsidTr="00EE1C8A">
        <w:trPr>
          <w:trHeight w:val="283"/>
        </w:trPr>
        <w:tc>
          <w:tcPr>
            <w:tcW w:w="1150" w:type="dxa"/>
            <w:tcBorders>
              <w:top w:val="single" w:sz="12" w:space="0" w:color="000000"/>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1 </w:t>
            </w:r>
          </w:p>
        </w:tc>
        <w:tc>
          <w:tcPr>
            <w:tcW w:w="1151" w:type="dxa"/>
            <w:tcBorders>
              <w:top w:val="single" w:sz="12" w:space="0" w:color="000000"/>
              <w:left w:val="doub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201.3 </w:t>
            </w:r>
          </w:p>
        </w:tc>
        <w:tc>
          <w:tcPr>
            <w:tcW w:w="1150" w:type="dxa"/>
            <w:vMerge w:val="restart"/>
            <w:tcBorders>
              <w:top w:val="single" w:sz="12" w:space="0" w:color="000000"/>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12" w:space="0" w:color="000000"/>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98.7 </w:t>
            </w:r>
          </w:p>
        </w:tc>
        <w:tc>
          <w:tcPr>
            <w:tcW w:w="1150" w:type="dxa"/>
            <w:vMerge w:val="restart"/>
            <w:tcBorders>
              <w:top w:val="single" w:sz="12" w:space="0" w:color="000000"/>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12" w:space="0" w:color="000000"/>
              <w:left w:val="sing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95.6 </w:t>
            </w:r>
          </w:p>
        </w:tc>
        <w:tc>
          <w:tcPr>
            <w:tcW w:w="1151" w:type="dxa"/>
            <w:vMerge w:val="restart"/>
            <w:tcBorders>
              <w:top w:val="single" w:sz="12" w:space="0" w:color="000000"/>
              <w:left w:val="double" w:sz="6" w:space="0" w:color="000000"/>
              <w:right w:val="double" w:sz="6" w:space="0" w:color="000000"/>
            </w:tcBorders>
          </w:tcPr>
          <w:p w:rsidR="00410C94" w:rsidRPr="00410C94" w:rsidRDefault="00410C94" w:rsidP="00410C94">
            <w:pPr>
              <w:spacing w:after="0" w:line="240" w:lineRule="auto"/>
              <w:ind w:left="0" w:firstLine="0"/>
              <w:rPr>
                <w:sz w:val="28"/>
              </w:rPr>
            </w:pPr>
          </w:p>
        </w:tc>
      </w:tr>
      <w:tr w:rsidR="00410C94" w:rsidRPr="00410C94" w:rsidTr="00EE1C8A">
        <w:trPr>
          <w:trHeight w:val="283"/>
        </w:trPr>
        <w:tc>
          <w:tcPr>
            <w:tcW w:w="1150" w:type="dxa"/>
            <w:tcBorders>
              <w:top w:val="single" w:sz="6" w:space="0" w:color="000000"/>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2 </w:t>
            </w:r>
          </w:p>
        </w:tc>
        <w:tc>
          <w:tcPr>
            <w:tcW w:w="1151" w:type="dxa"/>
            <w:tcBorders>
              <w:top w:val="single" w:sz="6" w:space="0" w:color="000000"/>
              <w:left w:val="doub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201.5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98.8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95.3 </w:t>
            </w:r>
          </w:p>
        </w:tc>
        <w:tc>
          <w:tcPr>
            <w:tcW w:w="1151" w:type="dxa"/>
            <w:vMerge/>
            <w:tcBorders>
              <w:left w:val="double" w:sz="6" w:space="0" w:color="000000"/>
              <w:right w:val="double" w:sz="6" w:space="0" w:color="000000"/>
            </w:tcBorders>
          </w:tcPr>
          <w:p w:rsidR="00410C94" w:rsidRPr="00410C94" w:rsidRDefault="00410C94" w:rsidP="00410C94">
            <w:pPr>
              <w:spacing w:after="0" w:line="240" w:lineRule="auto"/>
              <w:ind w:left="0" w:firstLine="0"/>
              <w:rPr>
                <w:sz w:val="28"/>
              </w:rPr>
            </w:pPr>
          </w:p>
        </w:tc>
      </w:tr>
      <w:tr w:rsidR="00410C94" w:rsidRPr="00410C94" w:rsidTr="00EE1C8A">
        <w:trPr>
          <w:trHeight w:val="283"/>
        </w:trPr>
        <w:tc>
          <w:tcPr>
            <w:tcW w:w="1150" w:type="dxa"/>
            <w:tcBorders>
              <w:top w:val="single" w:sz="6" w:space="0" w:color="000000"/>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3 </w:t>
            </w:r>
          </w:p>
        </w:tc>
        <w:tc>
          <w:tcPr>
            <w:tcW w:w="1151" w:type="dxa"/>
            <w:tcBorders>
              <w:top w:val="single" w:sz="6" w:space="0" w:color="000000"/>
              <w:left w:val="doub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202.3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96.9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96.4 </w:t>
            </w:r>
          </w:p>
        </w:tc>
        <w:tc>
          <w:tcPr>
            <w:tcW w:w="1151" w:type="dxa"/>
            <w:vMerge/>
            <w:tcBorders>
              <w:left w:val="double" w:sz="6" w:space="0" w:color="000000"/>
              <w:right w:val="double" w:sz="6" w:space="0" w:color="000000"/>
            </w:tcBorders>
          </w:tcPr>
          <w:p w:rsidR="00410C94" w:rsidRPr="00410C94" w:rsidRDefault="00410C94" w:rsidP="00410C94">
            <w:pPr>
              <w:spacing w:after="0" w:line="240" w:lineRule="auto"/>
              <w:ind w:left="0" w:firstLine="0"/>
              <w:rPr>
                <w:sz w:val="28"/>
              </w:rPr>
            </w:pPr>
          </w:p>
        </w:tc>
      </w:tr>
      <w:tr w:rsidR="00410C94" w:rsidRPr="00410C94" w:rsidTr="00EE1C8A">
        <w:trPr>
          <w:trHeight w:val="283"/>
        </w:trPr>
        <w:tc>
          <w:tcPr>
            <w:tcW w:w="1150" w:type="dxa"/>
            <w:tcBorders>
              <w:top w:val="single" w:sz="6" w:space="0" w:color="000000"/>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4 </w:t>
            </w:r>
          </w:p>
        </w:tc>
        <w:tc>
          <w:tcPr>
            <w:tcW w:w="1151" w:type="dxa"/>
            <w:tcBorders>
              <w:top w:val="single" w:sz="6" w:space="0" w:color="000000"/>
              <w:left w:val="doub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202.1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97.1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96.2 </w:t>
            </w:r>
          </w:p>
        </w:tc>
        <w:tc>
          <w:tcPr>
            <w:tcW w:w="1151" w:type="dxa"/>
            <w:vMerge/>
            <w:tcBorders>
              <w:left w:val="double" w:sz="6" w:space="0" w:color="000000"/>
              <w:right w:val="double" w:sz="6" w:space="0" w:color="000000"/>
            </w:tcBorders>
          </w:tcPr>
          <w:p w:rsidR="00410C94" w:rsidRPr="00410C94" w:rsidRDefault="00410C94" w:rsidP="00410C94">
            <w:pPr>
              <w:spacing w:after="0" w:line="240" w:lineRule="auto"/>
              <w:ind w:left="0" w:firstLine="0"/>
              <w:rPr>
                <w:sz w:val="28"/>
              </w:rPr>
            </w:pPr>
          </w:p>
        </w:tc>
      </w:tr>
      <w:tr w:rsidR="00410C94" w:rsidRPr="00410C94" w:rsidTr="00EE1C8A">
        <w:trPr>
          <w:trHeight w:val="283"/>
        </w:trPr>
        <w:tc>
          <w:tcPr>
            <w:tcW w:w="1150" w:type="dxa"/>
            <w:tcBorders>
              <w:top w:val="single" w:sz="6" w:space="0" w:color="000000"/>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5 </w:t>
            </w:r>
          </w:p>
        </w:tc>
        <w:tc>
          <w:tcPr>
            <w:tcW w:w="1151" w:type="dxa"/>
            <w:tcBorders>
              <w:top w:val="single" w:sz="6" w:space="0" w:color="000000"/>
              <w:left w:val="doub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199.8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98.4 </w:t>
            </w:r>
          </w:p>
        </w:tc>
        <w:tc>
          <w:tcPr>
            <w:tcW w:w="1150" w:type="dxa"/>
            <w:vMerge/>
            <w:tcBorders>
              <w:left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95.8 </w:t>
            </w:r>
          </w:p>
        </w:tc>
        <w:tc>
          <w:tcPr>
            <w:tcW w:w="1151" w:type="dxa"/>
            <w:vMerge/>
            <w:tcBorders>
              <w:left w:val="double" w:sz="6" w:space="0" w:color="000000"/>
              <w:right w:val="double" w:sz="6" w:space="0" w:color="000000"/>
            </w:tcBorders>
          </w:tcPr>
          <w:p w:rsidR="00410C94" w:rsidRPr="00410C94" w:rsidRDefault="00410C94" w:rsidP="00410C94">
            <w:pPr>
              <w:spacing w:after="0" w:line="240" w:lineRule="auto"/>
              <w:ind w:left="0" w:firstLine="0"/>
              <w:rPr>
                <w:sz w:val="28"/>
              </w:rPr>
            </w:pPr>
          </w:p>
        </w:tc>
      </w:tr>
      <w:tr w:rsidR="00410C94" w:rsidRPr="00410C94" w:rsidTr="00EE1C8A">
        <w:trPr>
          <w:trHeight w:val="283"/>
        </w:trPr>
        <w:tc>
          <w:tcPr>
            <w:tcW w:w="1150" w:type="dxa"/>
            <w:tcBorders>
              <w:top w:val="single" w:sz="6" w:space="0" w:color="000000"/>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6 </w:t>
            </w:r>
          </w:p>
        </w:tc>
        <w:tc>
          <w:tcPr>
            <w:tcW w:w="1151" w:type="dxa"/>
            <w:tcBorders>
              <w:top w:val="single" w:sz="6" w:space="0" w:color="000000"/>
              <w:left w:val="doub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200.0 </w:t>
            </w:r>
          </w:p>
        </w:tc>
        <w:tc>
          <w:tcPr>
            <w:tcW w:w="1150" w:type="dxa"/>
            <w:vMerge/>
            <w:tcBorders>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r w:rsidRPr="00410C94">
              <w:rPr>
                <w:i/>
                <w:sz w:val="21"/>
              </w:rPr>
              <w:t xml:space="preserve">98.6 </w:t>
            </w:r>
          </w:p>
        </w:tc>
        <w:tc>
          <w:tcPr>
            <w:tcW w:w="1150" w:type="dxa"/>
            <w:vMerge/>
            <w:tcBorders>
              <w:left w:val="single" w:sz="6" w:space="0" w:color="000000"/>
              <w:bottom w:val="single" w:sz="6" w:space="0" w:color="000000"/>
              <w:right w:val="single" w:sz="6" w:space="0" w:color="000000"/>
            </w:tcBorders>
          </w:tcPr>
          <w:p w:rsidR="00410C94" w:rsidRPr="00410C94" w:rsidRDefault="00410C94" w:rsidP="00410C94">
            <w:pPr>
              <w:spacing w:after="0" w:line="240" w:lineRule="auto"/>
              <w:ind w:left="0" w:firstLine="0"/>
              <w:rPr>
                <w:sz w:val="28"/>
              </w:rPr>
            </w:pPr>
          </w:p>
        </w:tc>
        <w:tc>
          <w:tcPr>
            <w:tcW w:w="1151" w:type="dxa"/>
            <w:tcBorders>
              <w:top w:val="single" w:sz="6" w:space="0" w:color="000000"/>
              <w:left w:val="sing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r w:rsidRPr="00410C94">
              <w:rPr>
                <w:i/>
                <w:sz w:val="21"/>
              </w:rPr>
              <w:t xml:space="preserve">95.6 </w:t>
            </w:r>
          </w:p>
        </w:tc>
        <w:tc>
          <w:tcPr>
            <w:tcW w:w="1151" w:type="dxa"/>
            <w:vMerge/>
            <w:tcBorders>
              <w:left w:val="double" w:sz="6" w:space="0" w:color="000000"/>
              <w:bottom w:val="single" w:sz="6" w:space="0" w:color="000000"/>
              <w:right w:val="double" w:sz="6" w:space="0" w:color="000000"/>
            </w:tcBorders>
          </w:tcPr>
          <w:p w:rsidR="00410C94" w:rsidRPr="00410C94" w:rsidRDefault="00410C94" w:rsidP="00410C94">
            <w:pPr>
              <w:spacing w:after="0" w:line="240" w:lineRule="auto"/>
              <w:ind w:left="0" w:firstLine="0"/>
              <w:rPr>
                <w:sz w:val="28"/>
              </w:rPr>
            </w:pPr>
          </w:p>
        </w:tc>
      </w:tr>
      <w:tr w:rsidR="00414A9B" w:rsidRPr="00410C94" w:rsidTr="002307E3">
        <w:trPr>
          <w:trHeight w:val="283"/>
        </w:trPr>
        <w:tc>
          <w:tcPr>
            <w:tcW w:w="1150" w:type="dxa"/>
            <w:tcBorders>
              <w:top w:val="single" w:sz="6" w:space="0" w:color="000000"/>
              <w:left w:val="double" w:sz="6" w:space="0" w:color="000000"/>
              <w:bottom w:val="double" w:sz="6" w:space="0" w:color="000000"/>
              <w:right w:val="double" w:sz="6" w:space="0" w:color="000000"/>
            </w:tcBorders>
          </w:tcPr>
          <w:p w:rsidR="00414A9B" w:rsidRPr="00410C94" w:rsidRDefault="00A94528" w:rsidP="002307E3">
            <w:pPr>
              <w:spacing w:after="0" w:line="240" w:lineRule="auto"/>
              <w:ind w:left="0" w:firstLine="0"/>
              <w:rPr>
                <w:sz w:val="28"/>
              </w:rPr>
            </w:pPr>
            <w:r w:rsidRPr="00410C94">
              <w:rPr>
                <w:i/>
                <w:sz w:val="21"/>
              </w:rPr>
              <w:t xml:space="preserve">average </w:t>
            </w:r>
          </w:p>
        </w:tc>
        <w:tc>
          <w:tcPr>
            <w:tcW w:w="1151" w:type="dxa"/>
            <w:tcBorders>
              <w:top w:val="single" w:sz="6" w:space="0" w:color="000000"/>
              <w:left w:val="double" w:sz="6" w:space="0" w:color="000000"/>
              <w:bottom w:val="double" w:sz="6" w:space="0" w:color="000000"/>
              <w:right w:val="single" w:sz="6" w:space="0" w:color="000000"/>
            </w:tcBorders>
          </w:tcPr>
          <w:p w:rsidR="00414A9B" w:rsidRPr="00410C94" w:rsidRDefault="00414A9B" w:rsidP="002307E3">
            <w:pPr>
              <w:spacing w:after="0" w:line="240" w:lineRule="auto"/>
              <w:ind w:left="0" w:firstLine="0"/>
              <w:rPr>
                <w:sz w:val="28"/>
              </w:rPr>
            </w:pPr>
          </w:p>
        </w:tc>
        <w:tc>
          <w:tcPr>
            <w:tcW w:w="1150" w:type="dxa"/>
            <w:tcBorders>
              <w:top w:val="single" w:sz="6" w:space="0" w:color="000000"/>
              <w:left w:val="single" w:sz="6" w:space="0" w:color="000000"/>
              <w:bottom w:val="double" w:sz="6" w:space="0" w:color="000000"/>
              <w:right w:val="single" w:sz="6" w:space="0" w:color="000000"/>
            </w:tcBorders>
          </w:tcPr>
          <w:p w:rsidR="00414A9B" w:rsidRPr="00410C94" w:rsidRDefault="00A94528" w:rsidP="002307E3">
            <w:pPr>
              <w:spacing w:after="0" w:line="240" w:lineRule="auto"/>
              <w:ind w:left="0" w:firstLine="0"/>
              <w:rPr>
                <w:sz w:val="28"/>
              </w:rPr>
            </w:pPr>
            <w:r w:rsidRPr="00410C94">
              <w:rPr>
                <w:i/>
                <w:sz w:val="21"/>
              </w:rPr>
              <w:t xml:space="preserve">± </w:t>
            </w:r>
          </w:p>
        </w:tc>
        <w:tc>
          <w:tcPr>
            <w:tcW w:w="1151" w:type="dxa"/>
            <w:tcBorders>
              <w:top w:val="single" w:sz="6" w:space="0" w:color="000000"/>
              <w:left w:val="single" w:sz="6" w:space="0" w:color="000000"/>
              <w:bottom w:val="double" w:sz="6" w:space="0" w:color="000000"/>
              <w:right w:val="single" w:sz="6" w:space="0" w:color="000000"/>
            </w:tcBorders>
          </w:tcPr>
          <w:p w:rsidR="00414A9B" w:rsidRPr="00410C94" w:rsidRDefault="00414A9B" w:rsidP="002307E3">
            <w:pPr>
              <w:spacing w:after="0" w:line="240" w:lineRule="auto"/>
              <w:ind w:left="0" w:firstLine="0"/>
              <w:rPr>
                <w:sz w:val="28"/>
              </w:rPr>
            </w:pPr>
          </w:p>
        </w:tc>
        <w:tc>
          <w:tcPr>
            <w:tcW w:w="1150" w:type="dxa"/>
            <w:tcBorders>
              <w:top w:val="single" w:sz="6" w:space="0" w:color="000000"/>
              <w:left w:val="single" w:sz="6" w:space="0" w:color="000000"/>
              <w:bottom w:val="double" w:sz="6" w:space="0" w:color="000000"/>
              <w:right w:val="single" w:sz="6" w:space="0" w:color="000000"/>
            </w:tcBorders>
          </w:tcPr>
          <w:p w:rsidR="00414A9B" w:rsidRPr="00410C94" w:rsidRDefault="00A94528" w:rsidP="002307E3">
            <w:pPr>
              <w:spacing w:after="0" w:line="240" w:lineRule="auto"/>
              <w:ind w:left="0" w:firstLine="0"/>
              <w:rPr>
                <w:sz w:val="28"/>
              </w:rPr>
            </w:pPr>
            <w:r w:rsidRPr="00410C94">
              <w:rPr>
                <w:i/>
                <w:sz w:val="21"/>
              </w:rPr>
              <w:t xml:space="preserve">± </w:t>
            </w:r>
          </w:p>
        </w:tc>
        <w:tc>
          <w:tcPr>
            <w:tcW w:w="1151" w:type="dxa"/>
            <w:tcBorders>
              <w:top w:val="single" w:sz="6" w:space="0" w:color="000000"/>
              <w:left w:val="single" w:sz="6" w:space="0" w:color="000000"/>
              <w:bottom w:val="double" w:sz="6" w:space="0" w:color="000000"/>
              <w:right w:val="double" w:sz="6" w:space="0" w:color="000000"/>
            </w:tcBorders>
          </w:tcPr>
          <w:p w:rsidR="00414A9B" w:rsidRPr="00410C94" w:rsidRDefault="00414A9B" w:rsidP="002307E3">
            <w:pPr>
              <w:spacing w:after="0" w:line="240" w:lineRule="auto"/>
              <w:ind w:left="0" w:firstLine="0"/>
              <w:rPr>
                <w:sz w:val="28"/>
              </w:rPr>
            </w:pPr>
          </w:p>
        </w:tc>
        <w:tc>
          <w:tcPr>
            <w:tcW w:w="1151" w:type="dxa"/>
            <w:tcBorders>
              <w:top w:val="single" w:sz="6" w:space="0" w:color="000000"/>
              <w:left w:val="double" w:sz="6" w:space="0" w:color="000000"/>
              <w:bottom w:val="double" w:sz="6" w:space="0" w:color="000000"/>
              <w:right w:val="double" w:sz="6" w:space="0" w:color="000000"/>
            </w:tcBorders>
          </w:tcPr>
          <w:p w:rsidR="00414A9B" w:rsidRPr="00410C94" w:rsidRDefault="00A94528" w:rsidP="002307E3">
            <w:pPr>
              <w:spacing w:after="0" w:line="240" w:lineRule="auto"/>
              <w:ind w:left="0" w:firstLine="0"/>
              <w:rPr>
                <w:sz w:val="28"/>
              </w:rPr>
            </w:pPr>
            <w:r w:rsidRPr="00410C94">
              <w:rPr>
                <w:i/>
                <w:sz w:val="21"/>
              </w:rPr>
              <w:t xml:space="preserve">± </w:t>
            </w:r>
          </w:p>
        </w:tc>
      </w:tr>
    </w:tbl>
    <w:p w:rsidR="00414A9B" w:rsidRPr="00410C94" w:rsidRDefault="00A94528" w:rsidP="00E718BE">
      <w:pPr>
        <w:numPr>
          <w:ilvl w:val="1"/>
          <w:numId w:val="1"/>
        </w:numPr>
        <w:spacing w:after="120" w:line="264" w:lineRule="auto"/>
        <w:ind w:left="993" w:hanging="284"/>
        <w:rPr>
          <w:sz w:val="28"/>
        </w:rPr>
      </w:pPr>
      <w:r w:rsidRPr="00410C94">
        <w:rPr>
          <w:rFonts w:ascii="Goudy Old Style" w:eastAsia="Goudy Old Style" w:hAnsi="Goudy Old Style" w:cs="Goudy Old Style"/>
          <w:i/>
          <w:sz w:val="28"/>
        </w:rPr>
        <w:t xml:space="preserve">Estimate the </w:t>
      </w:r>
      <w:r w:rsidR="00410C94" w:rsidRPr="00410C94">
        <w:rPr>
          <w:rFonts w:ascii="Goudy Old Style" w:eastAsia="Goudy Old Style" w:hAnsi="Goudy Old Style" w:cs="Goudy Old Style"/>
          <w:i/>
          <w:sz w:val="28"/>
        </w:rPr>
        <w:t xml:space="preserve">random </w:t>
      </w:r>
      <w:r w:rsidRPr="00410C94">
        <w:rPr>
          <w:rFonts w:ascii="Goudy Old Style" w:eastAsia="Goudy Old Style" w:hAnsi="Goudy Old Style" w:cs="Goudy Old Style"/>
          <w:i/>
          <w:sz w:val="28"/>
        </w:rPr>
        <w:t>uncertainty of each data set.</w:t>
      </w:r>
    </w:p>
    <w:p w:rsidR="00414A9B" w:rsidRPr="00410C94" w:rsidRDefault="00A94528" w:rsidP="00E718BE">
      <w:pPr>
        <w:numPr>
          <w:ilvl w:val="1"/>
          <w:numId w:val="1"/>
        </w:numPr>
        <w:spacing w:after="120" w:line="264" w:lineRule="auto"/>
        <w:ind w:left="993" w:hanging="284"/>
        <w:rPr>
          <w:sz w:val="28"/>
        </w:rPr>
      </w:pPr>
      <w:r w:rsidRPr="00410C94">
        <w:rPr>
          <w:rFonts w:ascii="Goudy Old Style" w:eastAsia="Goudy Old Style" w:hAnsi="Goudy Old Style" w:cs="Goudy Old Style"/>
          <w:i/>
          <w:sz w:val="28"/>
        </w:rPr>
        <w:t xml:space="preserve">Calculate the total mass of the box </w:t>
      </w:r>
      <w:r w:rsidR="00410C94" w:rsidRPr="00410C94">
        <w:rPr>
          <w:rFonts w:ascii="Goudy Old Style" w:eastAsia="Goudy Old Style" w:hAnsi="Goudy Old Style" w:cs="Goudy Old Style"/>
          <w:i/>
          <w:sz w:val="28"/>
        </w:rPr>
        <w:t>with</w:t>
      </w:r>
      <w:r w:rsidRPr="00410C94">
        <w:rPr>
          <w:rFonts w:ascii="Goudy Old Style" w:eastAsia="Goudy Old Style" w:hAnsi="Goudy Old Style" w:cs="Goudy Old Style"/>
          <w:i/>
          <w:sz w:val="28"/>
        </w:rPr>
        <w:t xml:space="preserve"> Bar 1</w:t>
      </w:r>
      <w:r w:rsidR="00410C94" w:rsidRPr="00410C94">
        <w:rPr>
          <w:rFonts w:ascii="Goudy Old Style" w:eastAsia="Goudy Old Style" w:hAnsi="Goudy Old Style" w:cs="Goudy Old Style"/>
          <w:i/>
          <w:sz w:val="28"/>
        </w:rPr>
        <w:t xml:space="preserve"> inside the box</w:t>
      </w:r>
      <w:r w:rsidRPr="00410C94">
        <w:rPr>
          <w:rFonts w:ascii="Goudy Old Style" w:eastAsia="Goudy Old Style" w:hAnsi="Goudy Old Style" w:cs="Goudy Old Style"/>
          <w:i/>
          <w:sz w:val="28"/>
        </w:rPr>
        <w:t>. Use rules for uncertainty propagation.</w:t>
      </w:r>
    </w:p>
    <w:p w:rsidR="00414A9B" w:rsidRPr="00410C94" w:rsidRDefault="00A94528" w:rsidP="00E718BE">
      <w:pPr>
        <w:numPr>
          <w:ilvl w:val="1"/>
          <w:numId w:val="1"/>
        </w:numPr>
        <w:spacing w:after="120" w:line="264" w:lineRule="auto"/>
        <w:ind w:left="993" w:hanging="284"/>
        <w:rPr>
          <w:sz w:val="28"/>
        </w:rPr>
      </w:pPr>
      <w:r w:rsidRPr="00410C94">
        <w:rPr>
          <w:rFonts w:ascii="Goudy Old Style" w:eastAsia="Goudy Old Style" w:hAnsi="Goudy Old Style" w:cs="Goudy Old Style"/>
          <w:i/>
          <w:sz w:val="28"/>
        </w:rPr>
        <w:t>Calculate the mass of the box with Bar 2</w:t>
      </w:r>
      <w:r w:rsidR="00410C94" w:rsidRPr="00410C94">
        <w:rPr>
          <w:rFonts w:ascii="Goudy Old Style" w:eastAsia="Goudy Old Style" w:hAnsi="Goudy Old Style" w:cs="Goudy Old Style"/>
          <w:i/>
          <w:sz w:val="28"/>
        </w:rPr>
        <w:t xml:space="preserve"> </w:t>
      </w:r>
      <w:r w:rsidR="00410C94" w:rsidRPr="00410C94">
        <w:rPr>
          <w:rFonts w:ascii="Goudy Old Style" w:eastAsia="Goudy Old Style" w:hAnsi="Goudy Old Style" w:cs="Goudy Old Style"/>
          <w:i/>
          <w:sz w:val="28"/>
        </w:rPr>
        <w:t>inside the box</w:t>
      </w:r>
      <w:r w:rsidRPr="00410C94">
        <w:rPr>
          <w:rFonts w:ascii="Goudy Old Style" w:eastAsia="Goudy Old Style" w:hAnsi="Goudy Old Style" w:cs="Goudy Old Style"/>
          <w:i/>
          <w:sz w:val="28"/>
        </w:rPr>
        <w:t>. Use rules for uncertainty propagation.</w:t>
      </w:r>
    </w:p>
    <w:p w:rsidR="00414A9B" w:rsidRPr="00410C94" w:rsidRDefault="00A94528" w:rsidP="00E718BE">
      <w:pPr>
        <w:numPr>
          <w:ilvl w:val="1"/>
          <w:numId w:val="1"/>
        </w:numPr>
        <w:spacing w:after="120" w:line="264" w:lineRule="auto"/>
        <w:ind w:left="993" w:hanging="284"/>
        <w:rPr>
          <w:sz w:val="28"/>
        </w:rPr>
      </w:pPr>
      <w:r w:rsidRPr="00410C94">
        <w:rPr>
          <w:rFonts w:ascii="Goudy Old Style" w:eastAsia="Goudy Old Style" w:hAnsi="Goudy Old Style" w:cs="Goudy Old Style"/>
          <w:i/>
          <w:sz w:val="28"/>
        </w:rPr>
        <w:t>Calculate the mass of the box with both bars</w:t>
      </w:r>
      <w:r w:rsidR="00410C94" w:rsidRPr="00410C94">
        <w:rPr>
          <w:rFonts w:ascii="Goudy Old Style" w:eastAsia="Goudy Old Style" w:hAnsi="Goudy Old Style" w:cs="Goudy Old Style"/>
          <w:i/>
          <w:sz w:val="28"/>
        </w:rPr>
        <w:t xml:space="preserve"> </w:t>
      </w:r>
      <w:r w:rsidR="00410C94" w:rsidRPr="00410C94">
        <w:rPr>
          <w:rFonts w:ascii="Goudy Old Style" w:eastAsia="Goudy Old Style" w:hAnsi="Goudy Old Style" w:cs="Goudy Old Style"/>
          <w:i/>
          <w:sz w:val="28"/>
        </w:rPr>
        <w:t>inside the box</w:t>
      </w:r>
      <w:r w:rsidRPr="00410C94">
        <w:rPr>
          <w:rFonts w:ascii="Goudy Old Style" w:eastAsia="Goudy Old Style" w:hAnsi="Goudy Old Style" w:cs="Goudy Old Style"/>
          <w:i/>
          <w:sz w:val="28"/>
        </w:rPr>
        <w:t>. Use rules for uncertainty propagation.</w:t>
      </w:r>
    </w:p>
    <w:p w:rsidR="000529C7" w:rsidRDefault="000529C7">
      <w:pPr>
        <w:spacing w:after="160" w:line="259" w:lineRule="auto"/>
        <w:ind w:left="0" w:firstLine="0"/>
        <w:rPr>
          <w:rFonts w:ascii="Goudy Old Style" w:eastAsia="Goudy Old Style" w:hAnsi="Goudy Old Style" w:cs="Goudy Old Style"/>
          <w:i/>
          <w:sz w:val="28"/>
        </w:rPr>
      </w:pPr>
      <w:r>
        <w:rPr>
          <w:rFonts w:ascii="Goudy Old Style" w:eastAsia="Goudy Old Style" w:hAnsi="Goudy Old Style" w:cs="Goudy Old Style"/>
          <w:i/>
          <w:sz w:val="28"/>
        </w:rPr>
        <w:br w:type="page"/>
      </w:r>
    </w:p>
    <w:p w:rsidR="00414A9B" w:rsidRPr="00410C94" w:rsidRDefault="00A94528" w:rsidP="00E718BE">
      <w:pPr>
        <w:numPr>
          <w:ilvl w:val="0"/>
          <w:numId w:val="1"/>
        </w:numPr>
        <w:spacing w:after="120" w:line="264" w:lineRule="auto"/>
        <w:ind w:left="709" w:hanging="709"/>
        <w:rPr>
          <w:sz w:val="28"/>
        </w:rPr>
      </w:pPr>
      <w:r w:rsidRPr="00410C94">
        <w:rPr>
          <w:rFonts w:ascii="Goudy Old Style" w:eastAsia="Goudy Old Style" w:hAnsi="Goudy Old Style" w:cs="Goudy Old Style"/>
          <w:i/>
          <w:sz w:val="28"/>
        </w:rPr>
        <w:lastRenderedPageBreak/>
        <w:t>The area of a rectangular metal plate was found by measuring its length and its width. The length was found</w:t>
      </w:r>
      <w:r w:rsidR="00410C94" w:rsidRPr="00410C94">
        <w:rPr>
          <w:rFonts w:ascii="Goudy Old Style" w:eastAsia="Goudy Old Style" w:hAnsi="Goudy Old Style" w:cs="Goudy Old Style"/>
          <w:i/>
          <w:sz w:val="28"/>
        </w:rPr>
        <w:t xml:space="preserve"> </w:t>
      </w:r>
      <w:r w:rsidRPr="00410C94">
        <w:rPr>
          <w:rFonts w:ascii="Goudy Old Style" w:eastAsia="Goudy Old Style" w:hAnsi="Goudy Old Style" w:cs="Goudy Old Style"/>
          <w:i/>
          <w:sz w:val="28"/>
        </w:rPr>
        <w:t>to be 5.37±0.05 cm. The width was found to be 3.42±0.02 cm.</w:t>
      </w:r>
    </w:p>
    <w:p w:rsidR="00414A9B" w:rsidRPr="00410C94" w:rsidRDefault="00A94528" w:rsidP="00E718BE">
      <w:pPr>
        <w:numPr>
          <w:ilvl w:val="1"/>
          <w:numId w:val="1"/>
        </w:numPr>
        <w:spacing w:after="120" w:line="264" w:lineRule="auto"/>
        <w:ind w:left="993" w:hanging="284"/>
        <w:rPr>
          <w:sz w:val="28"/>
        </w:rPr>
      </w:pPr>
      <w:r w:rsidRPr="00410C94">
        <w:rPr>
          <w:rFonts w:ascii="Goudy Old Style" w:eastAsia="Goudy Old Style" w:hAnsi="Goudy Old Style" w:cs="Goudy Old Style"/>
          <w:i/>
          <w:sz w:val="28"/>
        </w:rPr>
        <w:t xml:space="preserve">What </w:t>
      </w:r>
      <w:proofErr w:type="gramStart"/>
      <w:r w:rsidRPr="00410C94">
        <w:rPr>
          <w:rFonts w:ascii="Goudy Old Style" w:eastAsia="Goudy Old Style" w:hAnsi="Goudy Old Style" w:cs="Goudy Old Style"/>
          <w:i/>
          <w:sz w:val="28"/>
        </w:rPr>
        <w:t>are</w:t>
      </w:r>
      <w:proofErr w:type="gramEnd"/>
      <w:r w:rsidRPr="00410C94">
        <w:rPr>
          <w:rFonts w:ascii="Goudy Old Style" w:eastAsia="Goudy Old Style" w:hAnsi="Goudy Old Style" w:cs="Goudy Old Style"/>
          <w:i/>
          <w:sz w:val="28"/>
        </w:rPr>
        <w:t xml:space="preserve"> the </w:t>
      </w:r>
      <w:r w:rsidR="00410C94" w:rsidRPr="00410C94">
        <w:rPr>
          <w:rFonts w:ascii="Goudy Old Style" w:eastAsia="Goudy Old Style" w:hAnsi="Goudy Old Style" w:cs="Goudy Old Style"/>
          <w:i/>
          <w:sz w:val="28"/>
        </w:rPr>
        <w:t>percent (relative)</w:t>
      </w:r>
      <w:r w:rsidRPr="00410C94">
        <w:rPr>
          <w:rFonts w:ascii="Goudy Old Style" w:eastAsia="Goudy Old Style" w:hAnsi="Goudy Old Style" w:cs="Goudy Old Style"/>
          <w:i/>
          <w:sz w:val="28"/>
        </w:rPr>
        <w:t xml:space="preserve"> uncertainties of each measurement?</w:t>
      </w:r>
    </w:p>
    <w:p w:rsidR="00414A9B" w:rsidRPr="00410C94" w:rsidRDefault="00A94528" w:rsidP="00E718BE">
      <w:pPr>
        <w:numPr>
          <w:ilvl w:val="1"/>
          <w:numId w:val="1"/>
        </w:numPr>
        <w:spacing w:after="120" w:line="264" w:lineRule="auto"/>
        <w:ind w:left="993" w:hanging="284"/>
        <w:rPr>
          <w:sz w:val="28"/>
        </w:rPr>
      </w:pPr>
      <w:r w:rsidRPr="00410C94">
        <w:rPr>
          <w:rFonts w:ascii="Goudy Old Style" w:eastAsia="Goudy Old Style" w:hAnsi="Goudy Old Style" w:cs="Goudy Old Style"/>
          <w:i/>
          <w:sz w:val="28"/>
        </w:rPr>
        <w:t>What is the area, including the uncertainty? (</w:t>
      </w:r>
      <w:r w:rsidR="00410C94" w:rsidRPr="00410C94">
        <w:rPr>
          <w:rFonts w:ascii="Goudy Old Style" w:eastAsia="Goudy Old Style" w:hAnsi="Goudy Old Style" w:cs="Goudy Old Style"/>
          <w:i/>
          <w:sz w:val="28"/>
        </w:rPr>
        <w:t>propagate the</w:t>
      </w:r>
      <w:r w:rsidRPr="00410C94">
        <w:rPr>
          <w:rFonts w:ascii="Goudy Old Style" w:eastAsia="Goudy Old Style" w:hAnsi="Goudy Old Style" w:cs="Goudy Old Style"/>
          <w:i/>
          <w:sz w:val="28"/>
        </w:rPr>
        <w:t xml:space="preserve"> uncertainties.) </w:t>
      </w:r>
    </w:p>
    <w:p w:rsidR="00414A9B" w:rsidRPr="00410C94" w:rsidRDefault="00A94528" w:rsidP="00E71568">
      <w:pPr>
        <w:pStyle w:val="Heading1"/>
        <w:spacing w:after="120" w:line="264" w:lineRule="auto"/>
        <w:ind w:left="0" w:firstLine="0"/>
        <w:rPr>
          <w:sz w:val="32"/>
        </w:rPr>
      </w:pPr>
      <w:r w:rsidRPr="00410C94">
        <w:rPr>
          <w:rFonts w:ascii="Calibri" w:eastAsia="Calibri" w:hAnsi="Calibri" w:cs="Calibri"/>
          <w:noProof/>
          <w:sz w:val="24"/>
        </w:rPr>
        <mc:AlternateContent>
          <mc:Choice Requires="wpg">
            <w:drawing>
              <wp:anchor distT="0" distB="0" distL="114300" distR="114300" simplePos="0" relativeHeight="251686912" behindDoc="0" locked="0" layoutInCell="1" allowOverlap="1">
                <wp:simplePos x="0" y="0"/>
                <wp:positionH relativeFrom="column">
                  <wp:posOffset>3175</wp:posOffset>
                </wp:positionH>
                <wp:positionV relativeFrom="paragraph">
                  <wp:posOffset>233350</wp:posOffset>
                </wp:positionV>
                <wp:extent cx="6268720" cy="5715"/>
                <wp:effectExtent l="0" t="0" r="0" b="0"/>
                <wp:wrapNone/>
                <wp:docPr id="9636" name="Group 9636"/>
                <wp:cNvGraphicFramePr/>
                <a:graphic xmlns:a="http://schemas.openxmlformats.org/drawingml/2006/main">
                  <a:graphicData uri="http://schemas.microsoft.com/office/word/2010/wordprocessingGroup">
                    <wpg:wgp>
                      <wpg:cNvGrpSpPr/>
                      <wpg:grpSpPr>
                        <a:xfrm>
                          <a:off x="0" y="0"/>
                          <a:ext cx="6268720" cy="5715"/>
                          <a:chOff x="0" y="0"/>
                          <a:chExt cx="6269101" cy="6096"/>
                        </a:xfrm>
                      </wpg:grpSpPr>
                      <wps:wsp>
                        <wps:cNvPr id="12831" name="Shape 12831"/>
                        <wps:cNvSpPr/>
                        <wps:spPr>
                          <a:xfrm>
                            <a:off x="0" y="0"/>
                            <a:ext cx="6269101" cy="9144"/>
                          </a:xfrm>
                          <a:custGeom>
                            <a:avLst/>
                            <a:gdLst/>
                            <a:ahLst/>
                            <a:cxnLst/>
                            <a:rect l="0" t="0" r="0" b="0"/>
                            <a:pathLst>
                              <a:path w="6269101" h="9144">
                                <a:moveTo>
                                  <a:pt x="0" y="0"/>
                                </a:moveTo>
                                <a:lnTo>
                                  <a:pt x="6269101" y="0"/>
                                </a:lnTo>
                                <a:lnTo>
                                  <a:pt x="62691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E26E889" id="Group 9636" o:spid="_x0000_s1026" style="position:absolute;margin-left:.25pt;margin-top:18.35pt;width:493.6pt;height:.45pt;z-index:251686912" coordsize="626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">
                <v:shape id="Shape 12831" o:spid="_x0000_s1027" style="position:absolute;width:62691;height:91;visibility:visible;mso-wrap-style:square;v-text-anchor:top" coordsize="62691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" path="m,l6269101,r,9144l,9144,,e" fillcolor="black" stroked="f" strokeweight="0">
                  <v:stroke miterlimit="83231f" joinstyle="miter"/>
                  <v:path arrowok="t" textboxrect="0,0,6269101,9144"/>
                </v:shape>
              </v:group>
            </w:pict>
          </mc:Fallback>
        </mc:AlternateContent>
      </w:r>
      <w:r w:rsidRPr="00410C94">
        <w:rPr>
          <w:rFonts w:ascii="Goudy Old Style" w:eastAsia="Goudy Old Style" w:hAnsi="Goudy Old Style" w:cs="Goudy Old Style"/>
          <w:sz w:val="32"/>
        </w:rPr>
        <w:t xml:space="preserve">Discussion Questions </w:t>
      </w:r>
    </w:p>
    <w:p w:rsidR="00414A9B" w:rsidRPr="00410C94" w:rsidRDefault="00A94528" w:rsidP="00E718BE">
      <w:pPr>
        <w:numPr>
          <w:ilvl w:val="0"/>
          <w:numId w:val="2"/>
        </w:numPr>
        <w:spacing w:after="120" w:line="264" w:lineRule="auto"/>
        <w:ind w:left="284" w:hanging="284"/>
        <w:rPr>
          <w:sz w:val="28"/>
        </w:rPr>
      </w:pPr>
      <w:r w:rsidRPr="00410C94">
        <w:rPr>
          <w:rFonts w:ascii="Goudy Old Style" w:eastAsia="Goudy Old Style" w:hAnsi="Goudy Old Style" w:cs="Goudy Old Style"/>
          <w:i/>
          <w:sz w:val="28"/>
        </w:rPr>
        <w:t>What is the difference between uncertainty and error?</w:t>
      </w:r>
    </w:p>
    <w:p w:rsidR="00414A9B" w:rsidRPr="00410C94" w:rsidRDefault="00A94528" w:rsidP="00E718BE">
      <w:pPr>
        <w:numPr>
          <w:ilvl w:val="0"/>
          <w:numId w:val="2"/>
        </w:numPr>
        <w:spacing w:after="120" w:line="264" w:lineRule="auto"/>
        <w:ind w:left="284" w:hanging="284"/>
        <w:rPr>
          <w:sz w:val="28"/>
        </w:rPr>
      </w:pPr>
      <w:r w:rsidRPr="00410C94">
        <w:rPr>
          <w:rFonts w:ascii="Goudy Old Style" w:eastAsia="Goudy Old Style" w:hAnsi="Goudy Old Style" w:cs="Goudy Old Style"/>
          <w:i/>
          <w:sz w:val="28"/>
        </w:rPr>
        <w:t>Students just starting science often attribute results that they think are incorrect to “human error”. More advanced science students recognize that this is not a sufficient description of potential problems in lab work.</w:t>
      </w:r>
      <w:r w:rsidR="00E718BE" w:rsidRPr="00410C94">
        <w:rPr>
          <w:sz w:val="28"/>
        </w:rPr>
        <w:t xml:space="preserve"> </w:t>
      </w:r>
      <w:r w:rsidRPr="00410C94">
        <w:rPr>
          <w:rFonts w:ascii="Goudy Old Style" w:eastAsia="Goudy Old Style" w:hAnsi="Goudy Old Style" w:cs="Goudy Old Style"/>
          <w:i/>
          <w:sz w:val="28"/>
        </w:rPr>
        <w:t>Why?</w:t>
      </w:r>
    </w:p>
    <w:p w:rsidR="00414A9B" w:rsidRPr="00410C94" w:rsidRDefault="00A94528" w:rsidP="00E718BE">
      <w:pPr>
        <w:numPr>
          <w:ilvl w:val="0"/>
          <w:numId w:val="2"/>
        </w:numPr>
        <w:spacing w:after="120" w:line="264" w:lineRule="auto"/>
        <w:ind w:left="284" w:hanging="284"/>
        <w:rPr>
          <w:sz w:val="28"/>
        </w:rPr>
      </w:pPr>
      <w:r w:rsidRPr="00410C94">
        <w:rPr>
          <w:rFonts w:ascii="Goudy Old Style" w:eastAsia="Goudy Old Style" w:hAnsi="Goudy Old Style" w:cs="Goudy Old Style"/>
          <w:i/>
          <w:sz w:val="28"/>
        </w:rPr>
        <w:t xml:space="preserve">You are measuring the time it takes for a student to run a 100-meter race. Describe a method you could use to determine the </w:t>
      </w:r>
      <w:r w:rsidR="00410C94" w:rsidRPr="00410C94">
        <w:rPr>
          <w:rFonts w:ascii="Goudy Old Style" w:eastAsia="Goudy Old Style" w:hAnsi="Goudy Old Style" w:cs="Goudy Old Style"/>
          <w:i/>
          <w:sz w:val="28"/>
        </w:rPr>
        <w:t xml:space="preserve">measurement </w:t>
      </w:r>
      <w:r w:rsidRPr="00410C94">
        <w:rPr>
          <w:rFonts w:ascii="Goudy Old Style" w:eastAsia="Goudy Old Style" w:hAnsi="Goudy Old Style" w:cs="Goudy Old Style"/>
          <w:i/>
          <w:sz w:val="28"/>
        </w:rPr>
        <w:t>uncertainty of the time</w:t>
      </w:r>
      <w:r w:rsidR="00410C94" w:rsidRPr="00410C94">
        <w:rPr>
          <w:rFonts w:ascii="Goudy Old Style" w:eastAsia="Goudy Old Style" w:hAnsi="Goudy Old Style" w:cs="Goudy Old Style"/>
          <w:i/>
          <w:sz w:val="28"/>
        </w:rPr>
        <w:t xml:space="preserve"> and the random uncertainty in the time</w:t>
      </w:r>
      <w:r w:rsidRPr="00410C94">
        <w:rPr>
          <w:rFonts w:ascii="Goudy Old Style" w:eastAsia="Goudy Old Style" w:hAnsi="Goudy Old Style" w:cs="Goudy Old Style"/>
          <w:i/>
          <w:sz w:val="28"/>
        </w:rPr>
        <w:t>.</w:t>
      </w:r>
    </w:p>
    <w:p w:rsidR="00414A9B" w:rsidRPr="00410C94" w:rsidRDefault="00A94528" w:rsidP="00410C94">
      <w:pPr>
        <w:numPr>
          <w:ilvl w:val="0"/>
          <w:numId w:val="2"/>
        </w:numPr>
        <w:spacing w:after="120" w:line="264" w:lineRule="auto"/>
        <w:ind w:left="284" w:hanging="284"/>
        <w:rPr>
          <w:sz w:val="28"/>
        </w:rPr>
      </w:pPr>
      <w:r w:rsidRPr="00410C94">
        <w:rPr>
          <w:rFonts w:ascii="Goudy Old Style" w:eastAsia="Goudy Old Style" w:hAnsi="Goudy Old Style" w:cs="Goudy Old Style"/>
          <w:i/>
          <w:sz w:val="28"/>
        </w:rPr>
        <w:t>What things can we be absolutely certain about?</w:t>
      </w:r>
    </w:p>
    <w:p w:rsidR="00E718BE" w:rsidRPr="00410C94" w:rsidRDefault="00E718BE" w:rsidP="00E718BE">
      <w:pPr>
        <w:spacing w:after="120" w:line="264" w:lineRule="auto"/>
        <w:ind w:left="0" w:firstLine="0"/>
        <w:rPr>
          <w:sz w:val="28"/>
        </w:rPr>
      </w:pPr>
    </w:p>
    <w:p w:rsidR="00414A9B" w:rsidRPr="00410C94" w:rsidRDefault="00E718BE" w:rsidP="00E718BE">
      <w:pPr>
        <w:pStyle w:val="Heading1"/>
        <w:spacing w:after="120" w:line="264" w:lineRule="auto"/>
        <w:ind w:left="284" w:hanging="284"/>
        <w:rPr>
          <w:sz w:val="32"/>
        </w:rPr>
      </w:pPr>
      <w:r w:rsidRPr="00410C94">
        <w:rPr>
          <w:rFonts w:ascii="Calibri" w:eastAsia="Calibri" w:hAnsi="Calibri" w:cs="Calibri"/>
          <w:noProof/>
          <w:sz w:val="24"/>
        </w:rPr>
        <mc:AlternateContent>
          <mc:Choice Requires="wpg">
            <w:drawing>
              <wp:anchor distT="0" distB="0" distL="114300" distR="114300" simplePos="0" relativeHeight="251684864" behindDoc="0" locked="0" layoutInCell="1" allowOverlap="1">
                <wp:simplePos x="0" y="0"/>
                <wp:positionH relativeFrom="column">
                  <wp:posOffset>3175</wp:posOffset>
                </wp:positionH>
                <wp:positionV relativeFrom="paragraph">
                  <wp:posOffset>240335</wp:posOffset>
                </wp:positionV>
                <wp:extent cx="6268720" cy="5715"/>
                <wp:effectExtent l="0" t="0" r="0" b="0"/>
                <wp:wrapNone/>
                <wp:docPr id="11759" name="Group 11759"/>
                <wp:cNvGraphicFramePr/>
                <a:graphic xmlns:a="http://schemas.openxmlformats.org/drawingml/2006/main">
                  <a:graphicData uri="http://schemas.microsoft.com/office/word/2010/wordprocessingGroup">
                    <wpg:wgp>
                      <wpg:cNvGrpSpPr/>
                      <wpg:grpSpPr>
                        <a:xfrm>
                          <a:off x="0" y="0"/>
                          <a:ext cx="6268720" cy="5715"/>
                          <a:chOff x="0" y="0"/>
                          <a:chExt cx="6269101" cy="6096"/>
                        </a:xfrm>
                      </wpg:grpSpPr>
                      <wps:wsp>
                        <wps:cNvPr id="12837" name="Shape 12837"/>
                        <wps:cNvSpPr/>
                        <wps:spPr>
                          <a:xfrm>
                            <a:off x="0" y="0"/>
                            <a:ext cx="6269101" cy="9144"/>
                          </a:xfrm>
                          <a:custGeom>
                            <a:avLst/>
                            <a:gdLst/>
                            <a:ahLst/>
                            <a:cxnLst/>
                            <a:rect l="0" t="0" r="0" b="0"/>
                            <a:pathLst>
                              <a:path w="6269101" h="9144">
                                <a:moveTo>
                                  <a:pt x="0" y="0"/>
                                </a:moveTo>
                                <a:lnTo>
                                  <a:pt x="6269101" y="0"/>
                                </a:lnTo>
                                <a:lnTo>
                                  <a:pt x="62691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7991E69" id="Group 11759" o:spid="_x0000_s1026" style="position:absolute;margin-left:.25pt;margin-top:18.9pt;width:493.6pt;height:.45pt;z-index:251684864" coordsize="626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">
                <v:shape id="Shape 12837" o:spid="_x0000_s1027" style="position:absolute;width:62691;height:91;visibility:visible;mso-wrap-style:square;v-text-anchor:top" coordsize="62691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" path="m,l6269101,r,9144l,9144,,e" fillcolor="black" stroked="f" strokeweight="0">
                  <v:stroke miterlimit="83231f" joinstyle="miter"/>
                  <v:path arrowok="t" textboxrect="0,0,6269101,9144"/>
                </v:shape>
              </v:group>
            </w:pict>
          </mc:Fallback>
        </mc:AlternateContent>
      </w:r>
      <w:r w:rsidR="00A94528" w:rsidRPr="00410C94">
        <w:rPr>
          <w:rFonts w:ascii="Goudy Old Style" w:eastAsia="Goudy Old Style" w:hAnsi="Goudy Old Style" w:cs="Goudy Old Style"/>
          <w:sz w:val="32"/>
        </w:rPr>
        <w:t>Sample Quiz Questions</w:t>
      </w:r>
      <w:r w:rsidR="00A94528" w:rsidRPr="00410C94">
        <w:rPr>
          <w:rFonts w:ascii="Goudy Old Style" w:eastAsia="Goudy Old Style" w:hAnsi="Goudy Old Style" w:cs="Goudy Old Style"/>
        </w:rPr>
        <w:t xml:space="preserve"> </w:t>
      </w:r>
    </w:p>
    <w:p w:rsidR="00414A9B" w:rsidRPr="00410C94" w:rsidRDefault="00E718BE" w:rsidP="00E718BE">
      <w:pPr>
        <w:numPr>
          <w:ilvl w:val="0"/>
          <w:numId w:val="3"/>
        </w:numPr>
        <w:spacing w:before="240" w:after="120" w:line="264" w:lineRule="auto"/>
        <w:ind w:left="284" w:hanging="284"/>
        <w:rPr>
          <w:sz w:val="28"/>
        </w:rPr>
      </w:pPr>
      <w:bookmarkStart w:id="0" w:name="_GoBack"/>
      <w:r w:rsidRPr="00410C94">
        <w:rPr>
          <w:noProof/>
          <w:sz w:val="28"/>
        </w:rPr>
        <w:drawing>
          <wp:anchor distT="0" distB="0" distL="114300" distR="114300" simplePos="0" relativeHeight="251677696" behindDoc="0" locked="0" layoutInCell="1" allowOverlap="0">
            <wp:simplePos x="0" y="0"/>
            <wp:positionH relativeFrom="margin">
              <wp:posOffset>4669790</wp:posOffset>
            </wp:positionH>
            <wp:positionV relativeFrom="paragraph">
              <wp:posOffset>741680</wp:posOffset>
            </wp:positionV>
            <wp:extent cx="2305685" cy="1388110"/>
            <wp:effectExtent l="0" t="0" r="0" b="2540"/>
            <wp:wrapSquare wrapText="bothSides"/>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rotWithShape="1">
                    <a:blip r:embed="rId6">
                      <a:extLst>
                        <a:ext uri="{BEBA8EAE-BF5A-486C-A8C5-ECC9F3942E4B}">
                          <a14:imgProps xmlns:a14="http://schemas.microsoft.com/office/drawing/2010/main">
                            <a14:imgLayer r:embed="rId7">
                              <a14:imgEffect>
                                <a14:brightnessContrast bright="20000"/>
                              </a14:imgEffect>
                            </a14:imgLayer>
                          </a14:imgProps>
                        </a:ext>
                      </a:extLst>
                    </a:blip>
                    <a:srcRect t="16794" r="36493"/>
                    <a:stretch/>
                  </pic:blipFill>
                  <pic:spPr bwMode="auto">
                    <a:xfrm>
                      <a:off x="0" y="0"/>
                      <a:ext cx="2305685"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A94528" w:rsidRPr="00410C94">
        <w:rPr>
          <w:rFonts w:ascii="Goudy Old Style" w:eastAsia="Goudy Old Style" w:hAnsi="Goudy Old Style" w:cs="Goudy Old Style"/>
          <w:i/>
          <w:sz w:val="28"/>
        </w:rPr>
        <w:t xml:space="preserve">Students are trying to identify an unknown liquid by determining its density and comparing it to a table of densities of known liquids. They begin by finding the mass of a graduated cylinder, which they determine to be 54.55 ± 0.05 grams. What </w:t>
      </w:r>
      <w:proofErr w:type="gramStart"/>
      <w:r w:rsidR="00A94528" w:rsidRPr="00410C94">
        <w:rPr>
          <w:rFonts w:ascii="Goudy Old Style" w:eastAsia="Goudy Old Style" w:hAnsi="Goudy Old Style" w:cs="Goudy Old Style"/>
          <w:i/>
          <w:sz w:val="28"/>
        </w:rPr>
        <w:t>is</w:t>
      </w:r>
      <w:proofErr w:type="gramEnd"/>
      <w:r w:rsidR="00A94528" w:rsidRPr="00410C94">
        <w:rPr>
          <w:rFonts w:ascii="Goudy Old Style" w:eastAsia="Goudy Old Style" w:hAnsi="Goudy Old Style" w:cs="Goudy Old Style"/>
          <w:i/>
          <w:sz w:val="28"/>
        </w:rPr>
        <w:t xml:space="preserve"> the </w:t>
      </w:r>
      <w:r w:rsidR="00410C94" w:rsidRPr="00410C94">
        <w:rPr>
          <w:rFonts w:ascii="Goudy Old Style" w:eastAsia="Goudy Old Style" w:hAnsi="Goudy Old Style" w:cs="Goudy Old Style"/>
          <w:i/>
          <w:sz w:val="28"/>
        </w:rPr>
        <w:t>percent (relative)</w:t>
      </w:r>
      <w:r w:rsidR="00A94528" w:rsidRPr="00410C94">
        <w:rPr>
          <w:rFonts w:ascii="Goudy Old Style" w:eastAsia="Goudy Old Style" w:hAnsi="Goudy Old Style" w:cs="Goudy Old Style"/>
          <w:i/>
          <w:sz w:val="28"/>
        </w:rPr>
        <w:t xml:space="preserve"> uncertainty of this measurement?</w:t>
      </w:r>
    </w:p>
    <w:p w:rsidR="00414A9B" w:rsidRPr="00410C94" w:rsidRDefault="00A94528" w:rsidP="00E718BE">
      <w:pPr>
        <w:numPr>
          <w:ilvl w:val="0"/>
          <w:numId w:val="3"/>
        </w:numPr>
        <w:spacing w:after="120" w:line="264" w:lineRule="auto"/>
        <w:ind w:left="284" w:hanging="284"/>
        <w:rPr>
          <w:sz w:val="28"/>
        </w:rPr>
      </w:pPr>
      <w:r w:rsidRPr="00410C94">
        <w:rPr>
          <w:rFonts w:ascii="Goudy Old Style" w:eastAsia="Goudy Old Style" w:hAnsi="Goudy Old Style" w:cs="Goudy Old Style"/>
          <w:i/>
          <w:sz w:val="28"/>
        </w:rPr>
        <w:t xml:space="preserve">The scale at right shows the mass of the graduated cylinder from problem 2 filled with some of the unknown liquid. Determine the reading on the beam balance at right, including absolute uncertainty. What </w:t>
      </w:r>
      <w:proofErr w:type="gramStart"/>
      <w:r w:rsidRPr="00410C94">
        <w:rPr>
          <w:rFonts w:ascii="Goudy Old Style" w:eastAsia="Goudy Old Style" w:hAnsi="Goudy Old Style" w:cs="Goudy Old Style"/>
          <w:i/>
          <w:sz w:val="28"/>
        </w:rPr>
        <w:t>is</w:t>
      </w:r>
      <w:proofErr w:type="gramEnd"/>
      <w:r w:rsidRPr="00410C94">
        <w:rPr>
          <w:rFonts w:ascii="Goudy Old Style" w:eastAsia="Goudy Old Style" w:hAnsi="Goudy Old Style" w:cs="Goudy Old Style"/>
          <w:i/>
          <w:sz w:val="28"/>
        </w:rPr>
        <w:t xml:space="preserve"> the </w:t>
      </w:r>
      <w:r w:rsidR="00410C94" w:rsidRPr="00410C94">
        <w:rPr>
          <w:rFonts w:ascii="Goudy Old Style" w:eastAsia="Goudy Old Style" w:hAnsi="Goudy Old Style" w:cs="Goudy Old Style"/>
          <w:i/>
          <w:sz w:val="28"/>
        </w:rPr>
        <w:t>percent (relative)</w:t>
      </w:r>
      <w:r w:rsidRPr="00410C94">
        <w:rPr>
          <w:rFonts w:ascii="Goudy Old Style" w:eastAsia="Goudy Old Style" w:hAnsi="Goudy Old Style" w:cs="Goudy Old Style"/>
          <w:i/>
          <w:sz w:val="28"/>
        </w:rPr>
        <w:t xml:space="preserve"> uncertainty of the measurement?</w:t>
      </w:r>
    </w:p>
    <w:p w:rsidR="00414A9B" w:rsidRPr="00410C94" w:rsidRDefault="00A94528" w:rsidP="00E718BE">
      <w:pPr>
        <w:numPr>
          <w:ilvl w:val="0"/>
          <w:numId w:val="3"/>
        </w:numPr>
        <w:spacing w:after="120" w:line="264" w:lineRule="auto"/>
        <w:ind w:left="284" w:hanging="284"/>
        <w:rPr>
          <w:sz w:val="28"/>
        </w:rPr>
      </w:pPr>
      <w:r w:rsidRPr="00410C94">
        <w:rPr>
          <w:rFonts w:ascii="Goudy Old Style" w:eastAsia="Goudy Old Style" w:hAnsi="Goudy Old Style" w:cs="Goudy Old Style"/>
          <w:i/>
          <w:sz w:val="28"/>
        </w:rPr>
        <w:t xml:space="preserve">What is the mass of the liquid in the graduated cylinder, including uncertainty? What </w:t>
      </w:r>
      <w:proofErr w:type="gramStart"/>
      <w:r w:rsidRPr="00410C94">
        <w:rPr>
          <w:rFonts w:ascii="Goudy Old Style" w:eastAsia="Goudy Old Style" w:hAnsi="Goudy Old Style" w:cs="Goudy Old Style"/>
          <w:i/>
          <w:sz w:val="28"/>
        </w:rPr>
        <w:t>is</w:t>
      </w:r>
      <w:proofErr w:type="gramEnd"/>
      <w:r w:rsidRPr="00410C94">
        <w:rPr>
          <w:rFonts w:ascii="Goudy Old Style" w:eastAsia="Goudy Old Style" w:hAnsi="Goudy Old Style" w:cs="Goudy Old Style"/>
          <w:i/>
          <w:sz w:val="28"/>
        </w:rPr>
        <w:t xml:space="preserve"> the </w:t>
      </w:r>
      <w:r w:rsidR="00410C94" w:rsidRPr="00410C94">
        <w:rPr>
          <w:rFonts w:ascii="Goudy Old Style" w:eastAsia="Goudy Old Style" w:hAnsi="Goudy Old Style" w:cs="Goudy Old Style"/>
          <w:i/>
          <w:sz w:val="28"/>
        </w:rPr>
        <w:t>percent (relative)</w:t>
      </w:r>
      <w:r w:rsidRPr="00410C94">
        <w:rPr>
          <w:rFonts w:ascii="Goudy Old Style" w:eastAsia="Goudy Old Style" w:hAnsi="Goudy Old Style" w:cs="Goudy Old Style"/>
          <w:i/>
          <w:sz w:val="28"/>
        </w:rPr>
        <w:t xml:space="preserve"> uncertainty of this measurement?</w:t>
      </w:r>
    </w:p>
    <w:p w:rsidR="00414A9B" w:rsidRPr="00410C94" w:rsidRDefault="00410C94" w:rsidP="00E718BE">
      <w:pPr>
        <w:numPr>
          <w:ilvl w:val="0"/>
          <w:numId w:val="3"/>
        </w:numPr>
        <w:spacing w:after="120" w:line="264" w:lineRule="auto"/>
        <w:ind w:left="284" w:hanging="284"/>
        <w:rPr>
          <w:sz w:val="28"/>
        </w:rPr>
      </w:pPr>
      <w:r w:rsidRPr="00410C94">
        <w:rPr>
          <w:rFonts w:ascii="Goudy Old Style" w:eastAsia="Goudy Old Style" w:hAnsi="Goudy Old Style" w:cs="Goudy Old Style"/>
          <w:i/>
          <w:noProof/>
          <w:sz w:val="28"/>
        </w:rPr>
        <mc:AlternateContent>
          <mc:Choice Requires="wps">
            <w:drawing>
              <wp:anchor distT="45720" distB="45720" distL="114300" distR="114300" simplePos="0" relativeHeight="251683840" behindDoc="0" locked="0" layoutInCell="1" allowOverlap="1">
                <wp:simplePos x="0" y="0"/>
                <wp:positionH relativeFrom="margin">
                  <wp:align>right</wp:align>
                </wp:positionH>
                <wp:positionV relativeFrom="paragraph">
                  <wp:posOffset>432859</wp:posOffset>
                </wp:positionV>
                <wp:extent cx="1981835" cy="1082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082040"/>
                        </a:xfrm>
                        <a:prstGeom prst="rect">
                          <a:avLst/>
                        </a:prstGeom>
                        <a:solidFill>
                          <a:srgbClr val="FFFFFF"/>
                        </a:solidFill>
                        <a:ln w="9525">
                          <a:noFill/>
                          <a:miter lim="800000"/>
                          <a:headEnd/>
                          <a:tailEnd/>
                        </a:ln>
                      </wps:spPr>
                      <wps:txbx>
                        <w:txbxContent>
                          <w:tbl>
                            <w:tblPr>
                              <w:tblStyle w:val="TableGrid"/>
                              <w:tblOverlap w:val="never"/>
                              <w:tblW w:w="3081" w:type="dxa"/>
                              <w:tblInd w:w="0" w:type="dxa"/>
                              <w:tblCellMar>
                                <w:top w:w="39" w:type="dxa"/>
                                <w:left w:w="110" w:type="dxa"/>
                                <w:right w:w="115" w:type="dxa"/>
                              </w:tblCellMar>
                              <w:tblLook w:val="04A0" w:firstRow="1" w:lastRow="0" w:firstColumn="1" w:lastColumn="0" w:noHBand="0" w:noVBand="1"/>
                            </w:tblPr>
                            <w:tblGrid>
                              <w:gridCol w:w="1365"/>
                              <w:gridCol w:w="1716"/>
                            </w:tblGrid>
                            <w:tr w:rsidR="00E718BE" w:rsidTr="003E3DF5">
                              <w:trPr>
                                <w:trHeight w:val="238"/>
                              </w:trPr>
                              <w:tc>
                                <w:tcPr>
                                  <w:tcW w:w="1365" w:type="dxa"/>
                                  <w:tcBorders>
                                    <w:top w:val="single" w:sz="4" w:space="0" w:color="000000"/>
                                    <w:left w:val="nil"/>
                                    <w:bottom w:val="single" w:sz="4" w:space="0" w:color="000000"/>
                                    <w:right w:val="nil"/>
                                  </w:tcBorders>
                                  <w:shd w:val="clear" w:color="auto" w:fill="000000"/>
                                </w:tcPr>
                                <w:p w:rsidR="00E718BE" w:rsidRDefault="00E718BE" w:rsidP="00E718BE">
                                  <w:pPr>
                                    <w:spacing w:after="120" w:line="264" w:lineRule="auto"/>
                                    <w:ind w:left="0" w:firstLine="0"/>
                                    <w:suppressOverlap/>
                                  </w:pPr>
                                  <w:r>
                                    <w:rPr>
                                      <w:i/>
                                      <w:color w:val="FFFFFF"/>
                                      <w:sz w:val="20"/>
                                    </w:rPr>
                                    <w:t xml:space="preserve">Compound </w:t>
                                  </w:r>
                                </w:p>
                              </w:tc>
                              <w:tc>
                                <w:tcPr>
                                  <w:tcW w:w="1716" w:type="dxa"/>
                                  <w:tcBorders>
                                    <w:top w:val="single" w:sz="4" w:space="0" w:color="000000"/>
                                    <w:left w:val="nil"/>
                                    <w:bottom w:val="single" w:sz="4" w:space="0" w:color="000000"/>
                                    <w:right w:val="single" w:sz="4" w:space="0" w:color="000000"/>
                                  </w:tcBorders>
                                  <w:shd w:val="clear" w:color="auto" w:fill="000000"/>
                                </w:tcPr>
                                <w:p w:rsidR="00E718BE" w:rsidRDefault="00E718BE" w:rsidP="00E718BE">
                                  <w:pPr>
                                    <w:spacing w:after="120" w:line="264" w:lineRule="auto"/>
                                    <w:ind w:left="0" w:firstLine="0"/>
                                    <w:suppressOverlap/>
                                  </w:pPr>
                                  <w:r>
                                    <w:rPr>
                                      <w:i/>
                                      <w:color w:val="FFFFFF"/>
                                      <w:sz w:val="20"/>
                                    </w:rPr>
                                    <w:t xml:space="preserve">Density (g/ml) </w:t>
                                  </w:r>
                                </w:p>
                              </w:tc>
                            </w:tr>
                            <w:tr w:rsidR="00E718BE" w:rsidTr="003E3DF5">
                              <w:trPr>
                                <w:trHeight w:val="241"/>
                              </w:trPr>
                              <w:tc>
                                <w:tcPr>
                                  <w:tcW w:w="1365"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Methanol </w:t>
                                  </w:r>
                                </w:p>
                              </w:tc>
                              <w:tc>
                                <w:tcPr>
                                  <w:tcW w:w="1716"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0.791 </w:t>
                                  </w:r>
                                </w:p>
                              </w:tc>
                            </w:tr>
                            <w:tr w:rsidR="00E718BE" w:rsidTr="003E3DF5">
                              <w:trPr>
                                <w:trHeight w:val="240"/>
                              </w:trPr>
                              <w:tc>
                                <w:tcPr>
                                  <w:tcW w:w="1365"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Ethanol </w:t>
                                  </w:r>
                                </w:p>
                              </w:tc>
                              <w:tc>
                                <w:tcPr>
                                  <w:tcW w:w="1716"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0.789 </w:t>
                                  </w:r>
                                </w:p>
                              </w:tc>
                            </w:tr>
                            <w:tr w:rsidR="00E718BE" w:rsidTr="003E3DF5">
                              <w:trPr>
                                <w:trHeight w:val="240"/>
                              </w:trPr>
                              <w:tc>
                                <w:tcPr>
                                  <w:tcW w:w="1365"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Isopropanol </w:t>
                                  </w:r>
                                </w:p>
                              </w:tc>
                              <w:tc>
                                <w:tcPr>
                                  <w:tcW w:w="1716"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0.785 </w:t>
                                  </w:r>
                                </w:p>
                              </w:tc>
                            </w:tr>
                          </w:tbl>
                          <w:p w:rsidR="00E718BE" w:rsidRDefault="00E718BE" w:rsidP="00E718B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85pt;margin-top:34.1pt;width:156.05pt;height:85.2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" stroked="f">
                <v:textbox inset="0,0,0,0">
                  <w:txbxContent>
                    <w:tbl>
                      <w:tblPr>
                        <w:tblStyle w:val="TableGrid"/>
                        <w:tblOverlap w:val="never"/>
                        <w:tblW w:w="3081" w:type="dxa"/>
                        <w:tblInd w:w="0" w:type="dxa"/>
                        <w:tblCellMar>
                          <w:top w:w="39" w:type="dxa"/>
                          <w:left w:w="110" w:type="dxa"/>
                          <w:right w:w="115" w:type="dxa"/>
                        </w:tblCellMar>
                        <w:tblLook w:val="04A0" w:firstRow="1" w:lastRow="0" w:firstColumn="1" w:lastColumn="0" w:noHBand="0" w:noVBand="1"/>
                      </w:tblPr>
                      <w:tblGrid>
                        <w:gridCol w:w="1365"/>
                        <w:gridCol w:w="1716"/>
                      </w:tblGrid>
                      <w:tr w:rsidR="00E718BE" w:rsidTr="003E3DF5">
                        <w:trPr>
                          <w:trHeight w:val="238"/>
                        </w:trPr>
                        <w:tc>
                          <w:tcPr>
                            <w:tcW w:w="1365" w:type="dxa"/>
                            <w:tcBorders>
                              <w:top w:val="single" w:sz="4" w:space="0" w:color="000000"/>
                              <w:left w:val="nil"/>
                              <w:bottom w:val="single" w:sz="4" w:space="0" w:color="000000"/>
                              <w:right w:val="nil"/>
                            </w:tcBorders>
                            <w:shd w:val="clear" w:color="auto" w:fill="000000"/>
                          </w:tcPr>
                          <w:p w:rsidR="00E718BE" w:rsidRDefault="00E718BE" w:rsidP="00E718BE">
                            <w:pPr>
                              <w:spacing w:after="120" w:line="264" w:lineRule="auto"/>
                              <w:ind w:left="0" w:firstLine="0"/>
                              <w:suppressOverlap/>
                            </w:pPr>
                            <w:r>
                              <w:rPr>
                                <w:i/>
                                <w:color w:val="FFFFFF"/>
                                <w:sz w:val="20"/>
                              </w:rPr>
                              <w:t xml:space="preserve">Compound </w:t>
                            </w:r>
                          </w:p>
                        </w:tc>
                        <w:tc>
                          <w:tcPr>
                            <w:tcW w:w="1716" w:type="dxa"/>
                            <w:tcBorders>
                              <w:top w:val="single" w:sz="4" w:space="0" w:color="000000"/>
                              <w:left w:val="nil"/>
                              <w:bottom w:val="single" w:sz="4" w:space="0" w:color="000000"/>
                              <w:right w:val="single" w:sz="4" w:space="0" w:color="000000"/>
                            </w:tcBorders>
                            <w:shd w:val="clear" w:color="auto" w:fill="000000"/>
                          </w:tcPr>
                          <w:p w:rsidR="00E718BE" w:rsidRDefault="00E718BE" w:rsidP="00E718BE">
                            <w:pPr>
                              <w:spacing w:after="120" w:line="264" w:lineRule="auto"/>
                              <w:ind w:left="0" w:firstLine="0"/>
                              <w:suppressOverlap/>
                            </w:pPr>
                            <w:r>
                              <w:rPr>
                                <w:i/>
                                <w:color w:val="FFFFFF"/>
                                <w:sz w:val="20"/>
                              </w:rPr>
                              <w:t xml:space="preserve">Density (g/ml) </w:t>
                            </w:r>
                          </w:p>
                        </w:tc>
                      </w:tr>
                      <w:tr w:rsidR="00E718BE" w:rsidTr="003E3DF5">
                        <w:trPr>
                          <w:trHeight w:val="241"/>
                        </w:trPr>
                        <w:tc>
                          <w:tcPr>
                            <w:tcW w:w="1365"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Methanol </w:t>
                            </w:r>
                          </w:p>
                        </w:tc>
                        <w:tc>
                          <w:tcPr>
                            <w:tcW w:w="1716"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0.791 </w:t>
                            </w:r>
                          </w:p>
                        </w:tc>
                      </w:tr>
                      <w:tr w:rsidR="00E718BE" w:rsidTr="003E3DF5">
                        <w:trPr>
                          <w:trHeight w:val="240"/>
                        </w:trPr>
                        <w:tc>
                          <w:tcPr>
                            <w:tcW w:w="1365"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Ethanol </w:t>
                            </w:r>
                          </w:p>
                        </w:tc>
                        <w:tc>
                          <w:tcPr>
                            <w:tcW w:w="1716"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0.789 </w:t>
                            </w:r>
                          </w:p>
                        </w:tc>
                      </w:tr>
                      <w:tr w:rsidR="00E718BE" w:rsidTr="003E3DF5">
                        <w:trPr>
                          <w:trHeight w:val="240"/>
                        </w:trPr>
                        <w:tc>
                          <w:tcPr>
                            <w:tcW w:w="1365"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Isopropanol </w:t>
                            </w:r>
                          </w:p>
                        </w:tc>
                        <w:tc>
                          <w:tcPr>
                            <w:tcW w:w="1716" w:type="dxa"/>
                            <w:tcBorders>
                              <w:top w:val="single" w:sz="4" w:space="0" w:color="000000"/>
                              <w:left w:val="single" w:sz="4" w:space="0" w:color="000000"/>
                              <w:bottom w:val="single" w:sz="4" w:space="0" w:color="000000"/>
                              <w:right w:val="single" w:sz="4" w:space="0" w:color="000000"/>
                            </w:tcBorders>
                          </w:tcPr>
                          <w:p w:rsidR="00E718BE" w:rsidRDefault="00E718BE" w:rsidP="00E718BE">
                            <w:pPr>
                              <w:spacing w:after="120" w:line="264" w:lineRule="auto"/>
                              <w:ind w:left="0" w:firstLine="0"/>
                              <w:suppressOverlap/>
                            </w:pPr>
                            <w:r>
                              <w:rPr>
                                <w:i/>
                                <w:sz w:val="20"/>
                              </w:rPr>
                              <w:t xml:space="preserve">0.785 </w:t>
                            </w:r>
                          </w:p>
                        </w:tc>
                      </w:tr>
                    </w:tbl>
                    <w:p w:rsidR="00E718BE" w:rsidRDefault="00E718BE" w:rsidP="00E718BE"/>
                  </w:txbxContent>
                </v:textbox>
                <w10:wrap type="square" anchorx="margin"/>
              </v:shape>
            </w:pict>
          </mc:Fallback>
        </mc:AlternateContent>
      </w:r>
      <w:r w:rsidR="00A94528" w:rsidRPr="00410C94">
        <w:rPr>
          <w:rFonts w:ascii="Goudy Old Style" w:eastAsia="Goudy Old Style" w:hAnsi="Goudy Old Style" w:cs="Goudy Old Style"/>
          <w:i/>
          <w:sz w:val="28"/>
        </w:rPr>
        <w:t xml:space="preserve">By reading the graduated cylinder, the students determine that the volume of liquid is 114 ± 2 ml. What is the density of the unknown liquid, including uncertainty? (note: use the method of adding </w:t>
      </w:r>
      <w:r w:rsidRPr="00410C94">
        <w:rPr>
          <w:rFonts w:ascii="Goudy Old Style" w:eastAsia="Goudy Old Style" w:hAnsi="Goudy Old Style" w:cs="Goudy Old Style"/>
          <w:i/>
          <w:sz w:val="28"/>
        </w:rPr>
        <w:t>percent (relative)</w:t>
      </w:r>
      <w:r w:rsidR="00A94528" w:rsidRPr="00410C94">
        <w:rPr>
          <w:rFonts w:ascii="Goudy Old Style" w:eastAsia="Goudy Old Style" w:hAnsi="Goudy Old Style" w:cs="Goudy Old Style"/>
          <w:i/>
          <w:sz w:val="28"/>
        </w:rPr>
        <w:t xml:space="preserve"> uncertainties)</w:t>
      </w:r>
    </w:p>
    <w:p w:rsidR="00414A9B" w:rsidRPr="00410C94" w:rsidRDefault="00A94528" w:rsidP="00E718BE">
      <w:pPr>
        <w:numPr>
          <w:ilvl w:val="0"/>
          <w:numId w:val="3"/>
        </w:numPr>
        <w:spacing w:after="120" w:line="264" w:lineRule="auto"/>
        <w:ind w:left="284" w:hanging="284"/>
        <w:rPr>
          <w:sz w:val="28"/>
        </w:rPr>
      </w:pPr>
      <w:r w:rsidRPr="00410C94">
        <w:rPr>
          <w:rFonts w:ascii="Goudy Old Style" w:eastAsia="Goudy Old Style" w:hAnsi="Goudy Old Style" w:cs="Goudy Old Style"/>
          <w:i/>
          <w:sz w:val="28"/>
        </w:rPr>
        <w:t>Shown at right is a table of densities of various alcohols.  What conclusions can the students reach about the identity of the unknown liquid based on this table and the results of their density calculations?</w:t>
      </w:r>
    </w:p>
    <w:p w:rsidR="00414A9B" w:rsidRPr="00410C94" w:rsidRDefault="00A94528" w:rsidP="00E718BE">
      <w:pPr>
        <w:numPr>
          <w:ilvl w:val="0"/>
          <w:numId w:val="3"/>
        </w:numPr>
        <w:spacing w:after="120" w:line="264" w:lineRule="auto"/>
        <w:ind w:left="284" w:hanging="284"/>
        <w:rPr>
          <w:sz w:val="28"/>
        </w:rPr>
      </w:pPr>
      <w:r w:rsidRPr="00410C94">
        <w:rPr>
          <w:rFonts w:ascii="Goudy Old Style" w:eastAsia="Goudy Old Style" w:hAnsi="Goudy Old Style" w:cs="Goudy Old Style"/>
          <w:i/>
          <w:sz w:val="28"/>
        </w:rPr>
        <w:t xml:space="preserve">Identify one plausible source of </w:t>
      </w:r>
      <w:r w:rsidR="00410C94" w:rsidRPr="00410C94">
        <w:rPr>
          <w:rFonts w:ascii="Goudy Old Style" w:eastAsia="Goudy Old Style" w:hAnsi="Goudy Old Style" w:cs="Goudy Old Style"/>
          <w:i/>
          <w:sz w:val="28"/>
        </w:rPr>
        <w:t xml:space="preserve">a </w:t>
      </w:r>
      <w:r w:rsidRPr="00410C94">
        <w:rPr>
          <w:rFonts w:ascii="Goudy Old Style" w:eastAsia="Goudy Old Style" w:hAnsi="Goudy Old Style" w:cs="Goudy Old Style"/>
          <w:i/>
          <w:sz w:val="28"/>
        </w:rPr>
        <w:t xml:space="preserve">systematic error </w:t>
      </w:r>
      <w:r w:rsidR="00410C94" w:rsidRPr="00410C94">
        <w:rPr>
          <w:rFonts w:ascii="Goudy Old Style" w:eastAsia="Goudy Old Style" w:hAnsi="Goudy Old Style" w:cs="Goudy Old Style"/>
          <w:i/>
          <w:sz w:val="28"/>
        </w:rPr>
        <w:t xml:space="preserve">made </w:t>
      </w:r>
      <w:r w:rsidRPr="00410C94">
        <w:rPr>
          <w:rFonts w:ascii="Goudy Old Style" w:eastAsia="Goudy Old Style" w:hAnsi="Goudy Old Style" w:cs="Goudy Old Style"/>
          <w:i/>
          <w:sz w:val="28"/>
        </w:rPr>
        <w:t>in this procedure and describe how to correct it.</w:t>
      </w:r>
    </w:p>
    <w:p w:rsidR="00414A9B" w:rsidRPr="00410C94" w:rsidRDefault="00A94528" w:rsidP="00410C94">
      <w:pPr>
        <w:numPr>
          <w:ilvl w:val="0"/>
          <w:numId w:val="3"/>
        </w:numPr>
        <w:spacing w:after="120" w:line="264" w:lineRule="auto"/>
        <w:ind w:left="284" w:hanging="284"/>
        <w:rPr>
          <w:sz w:val="28"/>
        </w:rPr>
      </w:pPr>
      <w:r w:rsidRPr="00410C94">
        <w:rPr>
          <w:rFonts w:ascii="Goudy Old Style" w:eastAsia="Goudy Old Style" w:hAnsi="Goudy Old Style" w:cs="Goudy Old Style"/>
          <w:i/>
          <w:sz w:val="28"/>
        </w:rPr>
        <w:t xml:space="preserve">Identify one source of </w:t>
      </w:r>
      <w:r w:rsidR="00410C94" w:rsidRPr="00410C94">
        <w:rPr>
          <w:rFonts w:ascii="Goudy Old Style" w:eastAsia="Goudy Old Style" w:hAnsi="Goudy Old Style" w:cs="Goudy Old Style"/>
          <w:i/>
          <w:sz w:val="28"/>
        </w:rPr>
        <w:t xml:space="preserve">a </w:t>
      </w:r>
      <w:r w:rsidRPr="00410C94">
        <w:rPr>
          <w:rFonts w:ascii="Goudy Old Style" w:eastAsia="Goudy Old Style" w:hAnsi="Goudy Old Style" w:cs="Goudy Old Style"/>
          <w:i/>
          <w:sz w:val="28"/>
        </w:rPr>
        <w:t xml:space="preserve">random error </w:t>
      </w:r>
      <w:r w:rsidR="00410C94" w:rsidRPr="00410C94">
        <w:rPr>
          <w:rFonts w:ascii="Goudy Old Style" w:eastAsia="Goudy Old Style" w:hAnsi="Goudy Old Style" w:cs="Goudy Old Style"/>
          <w:i/>
          <w:sz w:val="28"/>
        </w:rPr>
        <w:t xml:space="preserve">made </w:t>
      </w:r>
      <w:r w:rsidRPr="00410C94">
        <w:rPr>
          <w:rFonts w:ascii="Goudy Old Style" w:eastAsia="Goudy Old Style" w:hAnsi="Goudy Old Style" w:cs="Goudy Old Style"/>
          <w:i/>
          <w:sz w:val="28"/>
        </w:rPr>
        <w:t>in this procedure and describe how to correct it.</w:t>
      </w:r>
    </w:p>
    <w:sectPr w:rsidR="00414A9B" w:rsidRPr="00410C94" w:rsidSect="000529C7">
      <w:pgSz w:w="12240" w:h="15840"/>
      <w:pgMar w:top="793" w:right="532" w:bottom="7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Italic">
    <w:altName w:val="Arial Narrow"/>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C2B"/>
    <w:multiLevelType w:val="hybridMultilevel"/>
    <w:tmpl w:val="2F74EB76"/>
    <w:lvl w:ilvl="0" w:tplc="554E2B7A">
      <w:start w:val="1"/>
      <w:numFmt w:val="lowerLetter"/>
      <w:lvlText w:val="(%1)"/>
      <w:lvlJc w:val="left"/>
      <w:pPr>
        <w:ind w:left="720" w:hanging="360"/>
      </w:pPr>
      <w:rPr>
        <w:rFonts w:ascii="Goudy Old Style" w:eastAsia="Goudy Old Style" w:hAnsi="Goudy Old Style" w:cs="Goudy Old Style"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FF2F00"/>
    <w:multiLevelType w:val="hybridMultilevel"/>
    <w:tmpl w:val="602CCB20"/>
    <w:lvl w:ilvl="0" w:tplc="3078FA98">
      <w:start w:val="1"/>
      <w:numFmt w:val="lowerLetter"/>
      <w:lvlText w:val="(%1)"/>
      <w:lvlJc w:val="left"/>
      <w:pPr>
        <w:ind w:left="720" w:hanging="360"/>
      </w:pPr>
      <w:rPr>
        <w:rFonts w:ascii="Goudy Old Style" w:eastAsia="Goudy Old Style" w:hAnsi="Goudy Old Style" w:cs="Goudy Old Style"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1B4E18"/>
    <w:multiLevelType w:val="hybridMultilevel"/>
    <w:tmpl w:val="7D0CA4EC"/>
    <w:lvl w:ilvl="0" w:tplc="61A2193E">
      <w:start w:val="1"/>
      <w:numFmt w:val="decimal"/>
      <w:lvlText w:val="%1."/>
      <w:lvlJc w:val="left"/>
      <w:pPr>
        <w:ind w:left="974"/>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1" w:tplc="AD16CDCA">
      <w:start w:val="1"/>
      <w:numFmt w:val="lowerLetter"/>
      <w:lvlText w:val="%2)"/>
      <w:lvlJc w:val="left"/>
      <w:pPr>
        <w:ind w:left="1307"/>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2" w:tplc="5D7CE3D0">
      <w:start w:val="1"/>
      <w:numFmt w:val="lowerRoman"/>
      <w:lvlText w:val="%3"/>
      <w:lvlJc w:val="left"/>
      <w:pPr>
        <w:ind w:left="144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3" w:tplc="5A98DCA2">
      <w:start w:val="1"/>
      <w:numFmt w:val="decimal"/>
      <w:lvlText w:val="%4"/>
      <w:lvlJc w:val="left"/>
      <w:pPr>
        <w:ind w:left="216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4" w:tplc="E10E89DC">
      <w:start w:val="1"/>
      <w:numFmt w:val="lowerLetter"/>
      <w:lvlText w:val="%5"/>
      <w:lvlJc w:val="left"/>
      <w:pPr>
        <w:ind w:left="288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5" w:tplc="4DF41C56">
      <w:start w:val="1"/>
      <w:numFmt w:val="lowerRoman"/>
      <w:lvlText w:val="%6"/>
      <w:lvlJc w:val="left"/>
      <w:pPr>
        <w:ind w:left="360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6" w:tplc="526A2B48">
      <w:start w:val="1"/>
      <w:numFmt w:val="decimal"/>
      <w:lvlText w:val="%7"/>
      <w:lvlJc w:val="left"/>
      <w:pPr>
        <w:ind w:left="432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7" w:tplc="D03051F6">
      <w:start w:val="1"/>
      <w:numFmt w:val="lowerLetter"/>
      <w:lvlText w:val="%8"/>
      <w:lvlJc w:val="left"/>
      <w:pPr>
        <w:ind w:left="504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8" w:tplc="B3DEEE0C">
      <w:start w:val="1"/>
      <w:numFmt w:val="lowerRoman"/>
      <w:lvlText w:val="%9"/>
      <w:lvlJc w:val="left"/>
      <w:pPr>
        <w:ind w:left="5762"/>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EE5373"/>
    <w:multiLevelType w:val="hybridMultilevel"/>
    <w:tmpl w:val="3B6AD600"/>
    <w:lvl w:ilvl="0" w:tplc="674C2BCC">
      <w:start w:val="1"/>
      <w:numFmt w:val="decimal"/>
      <w:lvlText w:val="%1."/>
      <w:lvlJc w:val="left"/>
      <w:pPr>
        <w:ind w:left="974"/>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1" w:tplc="753E461A">
      <w:start w:val="1"/>
      <w:numFmt w:val="lowerLetter"/>
      <w:lvlText w:val="%2"/>
      <w:lvlJc w:val="left"/>
      <w:pPr>
        <w:ind w:left="108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2" w:tplc="B47EB912">
      <w:start w:val="1"/>
      <w:numFmt w:val="lowerRoman"/>
      <w:lvlText w:val="%3"/>
      <w:lvlJc w:val="left"/>
      <w:pPr>
        <w:ind w:left="180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3" w:tplc="95B02596">
      <w:start w:val="1"/>
      <w:numFmt w:val="decimal"/>
      <w:lvlText w:val="%4"/>
      <w:lvlJc w:val="left"/>
      <w:pPr>
        <w:ind w:left="252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4" w:tplc="3CFAD224">
      <w:start w:val="1"/>
      <w:numFmt w:val="lowerLetter"/>
      <w:lvlText w:val="%5"/>
      <w:lvlJc w:val="left"/>
      <w:pPr>
        <w:ind w:left="324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5" w:tplc="613EF3BE">
      <w:start w:val="1"/>
      <w:numFmt w:val="lowerRoman"/>
      <w:lvlText w:val="%6"/>
      <w:lvlJc w:val="left"/>
      <w:pPr>
        <w:ind w:left="396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6" w:tplc="4024FFDC">
      <w:start w:val="1"/>
      <w:numFmt w:val="decimal"/>
      <w:lvlText w:val="%7"/>
      <w:lvlJc w:val="left"/>
      <w:pPr>
        <w:ind w:left="468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7" w:tplc="5DB0A41E">
      <w:start w:val="1"/>
      <w:numFmt w:val="lowerLetter"/>
      <w:lvlText w:val="%8"/>
      <w:lvlJc w:val="left"/>
      <w:pPr>
        <w:ind w:left="540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8" w:tplc="A05C6456">
      <w:start w:val="1"/>
      <w:numFmt w:val="lowerRoman"/>
      <w:lvlText w:val="%9"/>
      <w:lvlJc w:val="left"/>
      <w:pPr>
        <w:ind w:left="612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B4E83"/>
    <w:multiLevelType w:val="hybridMultilevel"/>
    <w:tmpl w:val="98520FE2"/>
    <w:lvl w:ilvl="0" w:tplc="C896C296">
      <w:start w:val="1"/>
      <w:numFmt w:val="decimal"/>
      <w:lvlText w:val="%1."/>
      <w:lvlJc w:val="left"/>
      <w:pPr>
        <w:ind w:left="974"/>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1" w:tplc="A726E7DC">
      <w:start w:val="1"/>
      <w:numFmt w:val="lowerLetter"/>
      <w:lvlText w:val="%2"/>
      <w:lvlJc w:val="left"/>
      <w:pPr>
        <w:ind w:left="108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2" w:tplc="71E4A8AA">
      <w:start w:val="1"/>
      <w:numFmt w:val="lowerRoman"/>
      <w:lvlText w:val="%3"/>
      <w:lvlJc w:val="left"/>
      <w:pPr>
        <w:ind w:left="180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3" w:tplc="F8B01744">
      <w:start w:val="1"/>
      <w:numFmt w:val="decimal"/>
      <w:lvlText w:val="%4"/>
      <w:lvlJc w:val="left"/>
      <w:pPr>
        <w:ind w:left="252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4" w:tplc="0010D7E0">
      <w:start w:val="1"/>
      <w:numFmt w:val="lowerLetter"/>
      <w:lvlText w:val="%5"/>
      <w:lvlJc w:val="left"/>
      <w:pPr>
        <w:ind w:left="324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5" w:tplc="46C42730">
      <w:start w:val="1"/>
      <w:numFmt w:val="lowerRoman"/>
      <w:lvlText w:val="%6"/>
      <w:lvlJc w:val="left"/>
      <w:pPr>
        <w:ind w:left="396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6" w:tplc="B9742C70">
      <w:start w:val="1"/>
      <w:numFmt w:val="decimal"/>
      <w:lvlText w:val="%7"/>
      <w:lvlJc w:val="left"/>
      <w:pPr>
        <w:ind w:left="468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7" w:tplc="40E27D18">
      <w:start w:val="1"/>
      <w:numFmt w:val="lowerLetter"/>
      <w:lvlText w:val="%8"/>
      <w:lvlJc w:val="left"/>
      <w:pPr>
        <w:ind w:left="540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lvl w:ilvl="8" w:tplc="A622D7A8">
      <w:start w:val="1"/>
      <w:numFmt w:val="lowerRoman"/>
      <w:lvlText w:val="%9"/>
      <w:lvlJc w:val="left"/>
      <w:pPr>
        <w:ind w:left="6120"/>
      </w:pPr>
      <w:rPr>
        <w:rFonts w:ascii="Goudy Old Style" w:eastAsia="Goudy Old Style" w:hAnsi="Goudy Old Style" w:cs="Goudy Old Style"/>
        <w:b w:val="0"/>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9B"/>
    <w:rsid w:val="000529C7"/>
    <w:rsid w:val="00137C62"/>
    <w:rsid w:val="001D6BE5"/>
    <w:rsid w:val="001E3858"/>
    <w:rsid w:val="002307E3"/>
    <w:rsid w:val="0028361D"/>
    <w:rsid w:val="003C2041"/>
    <w:rsid w:val="00410C94"/>
    <w:rsid w:val="00414A9B"/>
    <w:rsid w:val="00496BAE"/>
    <w:rsid w:val="0052304D"/>
    <w:rsid w:val="006208B5"/>
    <w:rsid w:val="006F31CC"/>
    <w:rsid w:val="007C315D"/>
    <w:rsid w:val="00931536"/>
    <w:rsid w:val="00A42BF3"/>
    <w:rsid w:val="00A8348B"/>
    <w:rsid w:val="00A94528"/>
    <w:rsid w:val="00BC0F1D"/>
    <w:rsid w:val="00E71568"/>
    <w:rsid w:val="00E718BE"/>
    <w:rsid w:val="00EC7FF7"/>
    <w:rsid w:val="00FE66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8EE6"/>
  <w15:docId w15:val="{28F2BEC5-A426-4DA8-8805-A257C281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433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i/>
      <w:color w:val="000000"/>
      <w:sz w:val="28"/>
    </w:rPr>
  </w:style>
  <w:style w:type="paragraph" w:styleId="Heading2">
    <w:name w:val="heading 2"/>
    <w:next w:val="Normal"/>
    <w:link w:val="Heading2Char"/>
    <w:uiPriority w:val="9"/>
    <w:unhideWhenUsed/>
    <w:qFormat/>
    <w:pPr>
      <w:keepNext/>
      <w:keepLines/>
      <w:spacing w:after="228" w:line="265" w:lineRule="auto"/>
      <w:ind w:left="4332" w:hanging="10"/>
      <w:jc w:val="center"/>
      <w:outlineLvl w:val="1"/>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rPr>
  </w:style>
  <w:style w:type="character" w:customStyle="1" w:styleId="Heading1Char">
    <w:name w:val="Heading 1 Char"/>
    <w:link w:val="Heading1"/>
    <w:rPr>
      <w:rFonts w:ascii="Arial" w:eastAsia="Arial" w:hAnsi="Arial" w:cs="Arial"/>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A42BF3"/>
    <w:rPr>
      <w:color w:val="808080"/>
    </w:rPr>
  </w:style>
  <w:style w:type="paragraph" w:styleId="ListParagraph">
    <w:name w:val="List Paragraph"/>
    <w:basedOn w:val="Normal"/>
    <w:uiPriority w:val="34"/>
    <w:qFormat/>
    <w:rsid w:val="001D6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Uncertainty and error in lab measurements</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Uncertainty and error in lab measurements</dc:title>
  <dc:subject/>
  <dc:creator>District ISD#197</dc:creator>
  <cp:keywords/>
  <cp:lastModifiedBy>TURNER, Gary (gturn44)</cp:lastModifiedBy>
  <cp:revision>2</cp:revision>
  <dcterms:created xsi:type="dcterms:W3CDTF">2023-03-02T23:57:00Z</dcterms:created>
  <dcterms:modified xsi:type="dcterms:W3CDTF">2023-03-02T23:57:00Z</dcterms:modified>
</cp:coreProperties>
</file>